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5D55" w:rsidRPr="00BA5D55" w:rsidRDefault="00BA5D55" w:rsidP="00903424">
      <w:pPr>
        <w:pStyle w:val="Nagwek2"/>
        <w:spacing w:before="0"/>
        <w:rPr>
          <w:rFonts w:ascii="Calibri" w:hAnsi="Calibri" w:cs="Calibri"/>
          <w:sz w:val="32"/>
          <w:szCs w:val="32"/>
        </w:rPr>
      </w:pPr>
      <w:r w:rsidRPr="00BA5D55">
        <w:rPr>
          <w:rFonts w:ascii="Calibri" w:hAnsi="Calibri" w:cs="Calibri"/>
          <w:sz w:val="32"/>
          <w:szCs w:val="32"/>
        </w:rPr>
        <w:t>Celebracja Maryjna</w:t>
      </w:r>
    </w:p>
    <w:p w:rsidR="00BA5D55" w:rsidRPr="00BA5D55" w:rsidRDefault="00BA5D55" w:rsidP="00BA5D55">
      <w:pPr>
        <w:autoSpaceDE w:val="0"/>
        <w:autoSpaceDN w:val="0"/>
        <w:adjustRightInd w:val="0"/>
        <w:spacing w:after="0" w:line="288" w:lineRule="auto"/>
        <w:jc w:val="center"/>
        <w:textAlignment w:val="center"/>
        <w:rPr>
          <w:rFonts w:cs="Calibri"/>
          <w:b/>
          <w:bCs/>
          <w:caps/>
          <w:color w:val="000000"/>
          <w:sz w:val="36"/>
          <w:szCs w:val="36"/>
        </w:rPr>
      </w:pPr>
      <w:r w:rsidRPr="00BA5D55">
        <w:rPr>
          <w:rFonts w:cs="Calibri"/>
          <w:b/>
          <w:bCs/>
          <w:caps/>
          <w:color w:val="000000"/>
          <w:sz w:val="36"/>
          <w:szCs w:val="36"/>
        </w:rPr>
        <w:t>Modlitwa wynagradzająca 2.</w:t>
      </w:r>
    </w:p>
    <w:p w:rsidR="00BA5D55" w:rsidRPr="00BA5D55" w:rsidRDefault="00BA5D55" w:rsidP="00BA5D55">
      <w:pPr>
        <w:autoSpaceDE w:val="0"/>
        <w:autoSpaceDN w:val="0"/>
        <w:adjustRightInd w:val="0"/>
        <w:spacing w:after="283" w:line="288" w:lineRule="auto"/>
        <w:jc w:val="center"/>
        <w:textAlignment w:val="center"/>
        <w:rPr>
          <w:rFonts w:cs="Calibri"/>
          <w:b/>
          <w:bCs/>
          <w:caps/>
          <w:color w:val="000000"/>
          <w:sz w:val="26"/>
          <w:szCs w:val="26"/>
        </w:rPr>
      </w:pPr>
      <w:r w:rsidRPr="00BA5D55">
        <w:rPr>
          <w:rFonts w:cs="Calibri"/>
          <w:b/>
          <w:bCs/>
          <w:caps/>
          <w:color w:val="000000"/>
          <w:sz w:val="26"/>
          <w:szCs w:val="26"/>
        </w:rPr>
        <w:t>za bluźnierstwa przeciw Dziewictwu Maryi</w:t>
      </w:r>
    </w:p>
    <w:p w:rsidR="00BA5D55" w:rsidRPr="00BA5D55" w:rsidRDefault="00BA5D55" w:rsidP="00BA5D55">
      <w:pPr>
        <w:autoSpaceDE w:val="0"/>
        <w:autoSpaceDN w:val="0"/>
        <w:adjustRightInd w:val="0"/>
        <w:spacing w:after="0" w:line="264" w:lineRule="auto"/>
        <w:jc w:val="both"/>
        <w:textAlignment w:val="center"/>
        <w:rPr>
          <w:rFonts w:asciiTheme="minorHAnsi" w:hAnsiTheme="minorHAnsi" w:cstheme="minorHAnsi"/>
          <w:i/>
          <w:iCs/>
          <w:color w:val="FF0000"/>
          <w:w w:val="95"/>
          <w:sz w:val="28"/>
          <w:szCs w:val="28"/>
        </w:rPr>
      </w:pPr>
      <w:r w:rsidRPr="00BA5D55">
        <w:rPr>
          <w:rFonts w:asciiTheme="minorHAnsi" w:hAnsiTheme="minorHAnsi" w:cstheme="minorHAnsi"/>
          <w:i/>
          <w:iCs/>
          <w:color w:val="FF0000"/>
          <w:w w:val="95"/>
          <w:sz w:val="28"/>
          <w:szCs w:val="28"/>
        </w:rPr>
        <w:t>Inwokacja: Maryjo, Królowo Polski. Rozważanie Apelowe.</w:t>
      </w:r>
    </w:p>
    <w:p w:rsidR="00BA5D55" w:rsidRPr="00BA5D55" w:rsidRDefault="00BA5D55" w:rsidP="00BA5D55">
      <w:pPr>
        <w:autoSpaceDE w:val="0"/>
        <w:autoSpaceDN w:val="0"/>
        <w:adjustRightInd w:val="0"/>
        <w:spacing w:before="113" w:after="0" w:line="264" w:lineRule="auto"/>
        <w:jc w:val="both"/>
        <w:textAlignment w:val="center"/>
        <w:rPr>
          <w:rFonts w:asciiTheme="minorHAnsi" w:hAnsiTheme="minorHAnsi" w:cstheme="minorHAnsi"/>
          <w:i/>
          <w:iCs/>
          <w:color w:val="FF0000"/>
          <w:w w:val="95"/>
          <w:sz w:val="28"/>
          <w:szCs w:val="28"/>
        </w:rPr>
      </w:pPr>
      <w:r w:rsidRPr="00BA5D55">
        <w:rPr>
          <w:rFonts w:asciiTheme="minorHAnsi" w:hAnsiTheme="minorHAnsi" w:cstheme="minorHAnsi"/>
          <w:i/>
          <w:iCs/>
          <w:color w:val="FF0000"/>
          <w:w w:val="95"/>
          <w:sz w:val="28"/>
          <w:szCs w:val="28"/>
        </w:rPr>
        <w:t>Pieśń na wystawienie Najświętszego Sakramentu.</w:t>
      </w:r>
    </w:p>
    <w:p w:rsidR="00BA5D55" w:rsidRPr="00BA5D55" w:rsidRDefault="00BA5D55" w:rsidP="00BA5D55">
      <w:pPr>
        <w:autoSpaceDE w:val="0"/>
        <w:autoSpaceDN w:val="0"/>
        <w:adjustRightInd w:val="0"/>
        <w:spacing w:before="113" w:after="113" w:line="264" w:lineRule="auto"/>
        <w:jc w:val="both"/>
        <w:textAlignment w:val="center"/>
        <w:rPr>
          <w:rFonts w:asciiTheme="minorHAnsi" w:hAnsiTheme="minorHAnsi" w:cstheme="minorHAnsi"/>
          <w:color w:val="000000"/>
          <w:w w:val="95"/>
          <w:sz w:val="28"/>
          <w:szCs w:val="28"/>
        </w:rPr>
      </w:pPr>
      <w:r w:rsidRPr="00BA5D55">
        <w:rPr>
          <w:rFonts w:asciiTheme="minorHAnsi" w:hAnsiTheme="minorHAnsi" w:cstheme="minorHAnsi"/>
          <w:smallCaps/>
          <w:color w:val="FF0000"/>
          <w:w w:val="95"/>
          <w:sz w:val="28"/>
          <w:szCs w:val="28"/>
        </w:rPr>
        <w:t>k.</w:t>
      </w:r>
      <w:r w:rsidRPr="00BA5D55">
        <w:rPr>
          <w:rFonts w:asciiTheme="minorHAnsi" w:hAnsiTheme="minorHAnsi" w:cstheme="minorHAnsi"/>
          <w:color w:val="000000"/>
          <w:w w:val="95"/>
          <w:sz w:val="28"/>
          <w:szCs w:val="28"/>
        </w:rPr>
        <w:t xml:space="preserve"> Najświętsze Serce Jezusa, prawdziwie obecne w Najświętszym Sakramencie, ukształtowane z Niepokalanego Serca Maryi, Twojej przeczystej Matki. Dozwól nam dziś godnie Cię uwielbić i odpowiedzieć na wezwanie Twoje, które przez Twoją Matkę skierowałeś sto lat temu w Fatimie do każdego z nas, byśmy modlili się o nawrócenie grzeszników i wynagradzali zniewagi boleśnie zadane Niepokalanemu Sercu Twej Matki.</w:t>
      </w:r>
    </w:p>
    <w:p w:rsidR="00BA5D55" w:rsidRPr="00BA5D55" w:rsidRDefault="00BA5D55" w:rsidP="00BA5D55">
      <w:pPr>
        <w:autoSpaceDE w:val="0"/>
        <w:autoSpaceDN w:val="0"/>
        <w:adjustRightInd w:val="0"/>
        <w:spacing w:after="0" w:line="264" w:lineRule="auto"/>
        <w:jc w:val="both"/>
        <w:textAlignment w:val="center"/>
        <w:rPr>
          <w:rFonts w:asciiTheme="minorHAnsi" w:hAnsiTheme="minorHAnsi" w:cstheme="minorHAnsi"/>
          <w:i/>
          <w:iCs/>
          <w:color w:val="FF0000"/>
          <w:w w:val="95"/>
          <w:sz w:val="28"/>
          <w:szCs w:val="28"/>
        </w:rPr>
      </w:pPr>
      <w:r w:rsidRPr="00BA5D55">
        <w:rPr>
          <w:rFonts w:asciiTheme="minorHAnsi" w:hAnsiTheme="minorHAnsi" w:cstheme="minorHAnsi"/>
          <w:i/>
          <w:iCs/>
          <w:color w:val="FF0000"/>
          <w:w w:val="95"/>
          <w:sz w:val="28"/>
          <w:szCs w:val="28"/>
        </w:rPr>
        <w:t>Chwila milczenia lub pieśń uwielbienia.</w:t>
      </w:r>
    </w:p>
    <w:p w:rsidR="00BA5D55" w:rsidRPr="00BA5D55" w:rsidRDefault="00BA5D55" w:rsidP="00BA5D55">
      <w:pPr>
        <w:autoSpaceDE w:val="0"/>
        <w:autoSpaceDN w:val="0"/>
        <w:adjustRightInd w:val="0"/>
        <w:spacing w:before="113" w:after="0" w:line="264" w:lineRule="auto"/>
        <w:jc w:val="both"/>
        <w:textAlignment w:val="center"/>
        <w:rPr>
          <w:rFonts w:asciiTheme="minorHAnsi" w:hAnsiTheme="minorHAnsi" w:cstheme="minorHAnsi"/>
          <w:i/>
          <w:iCs/>
          <w:color w:val="FF0000"/>
          <w:w w:val="95"/>
          <w:sz w:val="28"/>
          <w:szCs w:val="28"/>
        </w:rPr>
      </w:pPr>
      <w:r w:rsidRPr="00BA5D55">
        <w:rPr>
          <w:rFonts w:asciiTheme="minorHAnsi" w:hAnsiTheme="minorHAnsi" w:cstheme="minorHAnsi"/>
          <w:i/>
          <w:iCs/>
          <w:color w:val="FF0000"/>
          <w:w w:val="95"/>
          <w:sz w:val="28"/>
          <w:szCs w:val="28"/>
        </w:rPr>
        <w:t>Rozważanie na podstawie tekstu Zenona Dziedzica, „M</w:t>
      </w:r>
      <w:r w:rsidR="00903424">
        <w:rPr>
          <w:rFonts w:asciiTheme="minorHAnsi" w:hAnsiTheme="minorHAnsi" w:cstheme="minorHAnsi"/>
          <w:i/>
          <w:iCs/>
          <w:color w:val="FF0000"/>
          <w:w w:val="95"/>
          <w:sz w:val="28"/>
          <w:szCs w:val="28"/>
        </w:rPr>
        <w:t>aryja powiła Jezusa bez bólów”</w:t>
      </w:r>
      <w:r w:rsidRPr="00BA5D55">
        <w:rPr>
          <w:rFonts w:asciiTheme="minorHAnsi" w:hAnsiTheme="minorHAnsi" w:cstheme="minorHAnsi"/>
          <w:i/>
          <w:iCs/>
          <w:color w:val="FF0000"/>
          <w:w w:val="95"/>
          <w:sz w:val="28"/>
          <w:szCs w:val="28"/>
        </w:rPr>
        <w:t>.</w:t>
      </w:r>
    </w:p>
    <w:p w:rsidR="00BA5D55" w:rsidRPr="00BA5D55" w:rsidRDefault="00BA5D55" w:rsidP="00BA5D55">
      <w:pPr>
        <w:autoSpaceDE w:val="0"/>
        <w:autoSpaceDN w:val="0"/>
        <w:adjustRightInd w:val="0"/>
        <w:spacing w:before="113" w:after="0" w:line="264" w:lineRule="auto"/>
        <w:jc w:val="both"/>
        <w:textAlignment w:val="center"/>
        <w:rPr>
          <w:rFonts w:asciiTheme="minorHAnsi" w:hAnsiTheme="minorHAnsi" w:cstheme="minorHAnsi"/>
          <w:color w:val="000000"/>
          <w:w w:val="95"/>
          <w:sz w:val="28"/>
          <w:szCs w:val="28"/>
        </w:rPr>
      </w:pPr>
      <w:r w:rsidRPr="00BA5D55">
        <w:rPr>
          <w:rFonts w:asciiTheme="minorHAnsi" w:hAnsiTheme="minorHAnsi" w:cstheme="minorHAnsi"/>
          <w:color w:val="000000"/>
          <w:w w:val="95"/>
          <w:sz w:val="28"/>
          <w:szCs w:val="28"/>
        </w:rPr>
        <w:t>Wyznając naszą wiarę, mówimy: „Więrzę (...) w jednego Pana Jezusa Chrystusa (...). On to (...) za sprawą Ducha Świętego przyjął ciało z Maryi Dziewicy i stał się człowiekiem”. Tymi słowy wyznajemy wiarę w dziewictwo Matki Bożej. Panie Jezu, Synu Dziewicy Maryi, dozwól nam dziś godnie uczcić tę tajemnicę naszej wiary, dogłębnie ją zrozumieć, docenić i wysławiać wszechmoc Boga, który tak wielkie rzeczy czyni dla człowieka, by go uczynić swoim umilowanym dzieckiem – dzieckiem Bożym.</w:t>
      </w:r>
    </w:p>
    <w:p w:rsidR="00BA5D55" w:rsidRPr="00BA5D55" w:rsidRDefault="00BA5D55" w:rsidP="00BA5D55">
      <w:pPr>
        <w:autoSpaceDE w:val="0"/>
        <w:autoSpaceDN w:val="0"/>
        <w:adjustRightInd w:val="0"/>
        <w:spacing w:before="113" w:after="113" w:line="264" w:lineRule="auto"/>
        <w:jc w:val="both"/>
        <w:textAlignment w:val="center"/>
        <w:rPr>
          <w:rFonts w:asciiTheme="minorHAnsi" w:hAnsiTheme="minorHAnsi" w:cstheme="minorHAnsi"/>
          <w:color w:val="000000"/>
          <w:w w:val="95"/>
          <w:sz w:val="28"/>
          <w:szCs w:val="28"/>
        </w:rPr>
      </w:pPr>
      <w:r w:rsidRPr="00BA5D55">
        <w:rPr>
          <w:rFonts w:asciiTheme="minorHAnsi" w:hAnsiTheme="minorHAnsi" w:cstheme="minorHAnsi"/>
          <w:color w:val="000000"/>
          <w:w w:val="95"/>
          <w:sz w:val="28"/>
          <w:szCs w:val="28"/>
        </w:rPr>
        <w:t>Wszelkie próby niwelowania dogmatu o Dziewictwie Najświętszej Maryi Panny są atakiem na naszą wiarę. W konsekwencji doprowadzają do zakwestionowania bóstwa Jezusa Syna Bożego. Równanie Maryi z wszystkimi innymi kobietami kwestionuje także dogmat o Jej Niepokalanym Poczęciu.</w:t>
      </w:r>
    </w:p>
    <w:p w:rsidR="00BA5D55" w:rsidRPr="00BA5D55" w:rsidRDefault="00BA5D55" w:rsidP="00BA5D55">
      <w:pPr>
        <w:autoSpaceDE w:val="0"/>
        <w:autoSpaceDN w:val="0"/>
        <w:adjustRightInd w:val="0"/>
        <w:spacing w:after="0" w:line="264" w:lineRule="auto"/>
        <w:jc w:val="both"/>
        <w:textAlignment w:val="center"/>
        <w:rPr>
          <w:rFonts w:asciiTheme="minorHAnsi" w:hAnsiTheme="minorHAnsi" w:cstheme="minorHAnsi"/>
          <w:i/>
          <w:iCs/>
          <w:color w:val="FF0000"/>
          <w:w w:val="95"/>
          <w:sz w:val="28"/>
          <w:szCs w:val="28"/>
        </w:rPr>
      </w:pPr>
      <w:r w:rsidRPr="00BA5D55">
        <w:rPr>
          <w:rFonts w:asciiTheme="minorHAnsi" w:hAnsiTheme="minorHAnsi" w:cstheme="minorHAnsi"/>
          <w:i/>
          <w:iCs/>
          <w:color w:val="FF0000"/>
          <w:w w:val="95"/>
          <w:sz w:val="28"/>
          <w:szCs w:val="28"/>
        </w:rPr>
        <w:t>Pieśń.</w:t>
      </w:r>
    </w:p>
    <w:p w:rsidR="00BA5D55" w:rsidRPr="00BA5D55" w:rsidRDefault="00BA5D55" w:rsidP="00BA5D55">
      <w:pPr>
        <w:autoSpaceDE w:val="0"/>
        <w:autoSpaceDN w:val="0"/>
        <w:adjustRightInd w:val="0"/>
        <w:spacing w:before="113" w:after="113" w:line="264" w:lineRule="auto"/>
        <w:jc w:val="both"/>
        <w:textAlignment w:val="center"/>
        <w:rPr>
          <w:rFonts w:asciiTheme="minorHAnsi" w:hAnsiTheme="minorHAnsi" w:cstheme="minorHAnsi"/>
          <w:color w:val="000000"/>
          <w:w w:val="95"/>
          <w:sz w:val="28"/>
          <w:szCs w:val="28"/>
        </w:rPr>
      </w:pPr>
      <w:r w:rsidRPr="00BA5D55">
        <w:rPr>
          <w:rFonts w:asciiTheme="minorHAnsi" w:hAnsiTheme="minorHAnsi" w:cstheme="minorHAnsi"/>
          <w:color w:val="000000"/>
          <w:w w:val="95"/>
          <w:sz w:val="28"/>
          <w:szCs w:val="28"/>
        </w:rPr>
        <w:t>Dziewictwo Maryi jest zaznaczone już w proroctwach Starego Testamentu i najwymowniejszym przykładem są słowa proroka Izajasza. „Zanim odczuła skurcze porodu, powiła dziecię, zanim nadeszły jej bóle, urodziła chłopca. Kto słyszał coś podobnego?” (Iz 66,7). Tekst ten bibliści odnoszą do Maryi. Podkreślają przy tym, że narodziny Jezusa są Bożą tajemnicą („Kto słyszał coś podobnego?”).</w:t>
      </w:r>
    </w:p>
    <w:p w:rsidR="00BA5D55" w:rsidRPr="00BA5D55" w:rsidRDefault="00BA5D55" w:rsidP="00BA5D55">
      <w:pPr>
        <w:autoSpaceDE w:val="0"/>
        <w:autoSpaceDN w:val="0"/>
        <w:adjustRightInd w:val="0"/>
        <w:spacing w:after="0" w:line="264" w:lineRule="auto"/>
        <w:jc w:val="both"/>
        <w:textAlignment w:val="center"/>
        <w:rPr>
          <w:rFonts w:asciiTheme="minorHAnsi" w:hAnsiTheme="minorHAnsi" w:cstheme="minorHAnsi"/>
          <w:i/>
          <w:iCs/>
          <w:color w:val="FF0000"/>
          <w:w w:val="95"/>
          <w:sz w:val="28"/>
          <w:szCs w:val="28"/>
        </w:rPr>
      </w:pPr>
      <w:r w:rsidRPr="00BA5D55">
        <w:rPr>
          <w:rFonts w:asciiTheme="minorHAnsi" w:hAnsiTheme="minorHAnsi" w:cstheme="minorHAnsi"/>
          <w:i/>
          <w:iCs/>
          <w:color w:val="FF0000"/>
          <w:w w:val="95"/>
          <w:sz w:val="28"/>
          <w:szCs w:val="28"/>
        </w:rPr>
        <w:t>Poniższemu rozważaniu może towarzyszyć delikatny podkład muzyczny.</w:t>
      </w:r>
    </w:p>
    <w:p w:rsidR="00BA5D55" w:rsidRPr="00BA5D55" w:rsidRDefault="00BA5D55" w:rsidP="00BA5D55">
      <w:pPr>
        <w:autoSpaceDE w:val="0"/>
        <w:autoSpaceDN w:val="0"/>
        <w:adjustRightInd w:val="0"/>
        <w:spacing w:before="113" w:after="113" w:line="264" w:lineRule="auto"/>
        <w:jc w:val="both"/>
        <w:textAlignment w:val="center"/>
        <w:rPr>
          <w:rFonts w:asciiTheme="minorHAnsi" w:hAnsiTheme="minorHAnsi" w:cstheme="minorHAnsi"/>
          <w:color w:val="000000"/>
          <w:w w:val="95"/>
          <w:sz w:val="28"/>
          <w:szCs w:val="28"/>
        </w:rPr>
      </w:pPr>
      <w:r w:rsidRPr="00BA5D55">
        <w:rPr>
          <w:rFonts w:asciiTheme="minorHAnsi" w:hAnsiTheme="minorHAnsi" w:cstheme="minorHAnsi"/>
          <w:color w:val="000000"/>
          <w:w w:val="95"/>
          <w:sz w:val="28"/>
          <w:szCs w:val="28"/>
        </w:rPr>
        <w:t>Zachwyt nad tą niezwykłością pozwoli wielu wyśpiewywać hymny uwielbienia. Święty Efrem Syryjczyk w IV wieku zawołał: „Ogień był w łonie Panny, a nie spłonęła od jego płomienia. Obejmowała rozpalony Ogień, nosiła go bez szwanku. Ogień stał się ciałem i dał się Jej pieścić w rękach”.</w:t>
      </w:r>
    </w:p>
    <w:p w:rsidR="00BA5D55" w:rsidRPr="00BA5D55" w:rsidRDefault="00BA5D55" w:rsidP="00BA5D55">
      <w:pPr>
        <w:autoSpaceDE w:val="0"/>
        <w:autoSpaceDN w:val="0"/>
        <w:adjustRightInd w:val="0"/>
        <w:spacing w:before="113" w:after="0" w:line="264" w:lineRule="auto"/>
        <w:jc w:val="both"/>
        <w:textAlignment w:val="center"/>
        <w:rPr>
          <w:rFonts w:asciiTheme="minorHAnsi" w:hAnsiTheme="minorHAnsi" w:cstheme="minorHAnsi"/>
          <w:color w:val="000000"/>
          <w:w w:val="95"/>
          <w:sz w:val="28"/>
          <w:szCs w:val="28"/>
        </w:rPr>
      </w:pPr>
      <w:r w:rsidRPr="00BA5D55">
        <w:rPr>
          <w:rFonts w:asciiTheme="minorHAnsi" w:hAnsiTheme="minorHAnsi" w:cstheme="minorHAnsi"/>
          <w:color w:val="000000"/>
          <w:w w:val="95"/>
          <w:sz w:val="28"/>
          <w:szCs w:val="28"/>
        </w:rPr>
        <w:lastRenderedPageBreak/>
        <w:t>Kontemplacja tej prawdy pozwoli świętemu Grzegorzowi z Nyssy do stwierdzenia, że między Maryją a zwykłymi grzesznikami zachodzi istotna różnica. „Ponieważ ta, która przez grzech wprowadziła do natury śmierć, została skazana na rodzenie w smutku i boleściach, ze wszech miar słuszną było rzeczą, żeby Matka Życia w radości poczęła i wydała na świat syna”.</w:t>
      </w:r>
    </w:p>
    <w:p w:rsidR="00BA5D55" w:rsidRPr="00BA5D55" w:rsidRDefault="00BA5D55" w:rsidP="00BA5D55">
      <w:pPr>
        <w:autoSpaceDE w:val="0"/>
        <w:autoSpaceDN w:val="0"/>
        <w:adjustRightInd w:val="0"/>
        <w:spacing w:before="85" w:after="0" w:line="264" w:lineRule="auto"/>
        <w:jc w:val="both"/>
        <w:textAlignment w:val="center"/>
        <w:rPr>
          <w:rFonts w:asciiTheme="minorHAnsi" w:hAnsiTheme="minorHAnsi" w:cstheme="minorHAnsi"/>
          <w:color w:val="000000"/>
          <w:w w:val="95"/>
          <w:sz w:val="28"/>
          <w:szCs w:val="28"/>
        </w:rPr>
      </w:pPr>
      <w:r w:rsidRPr="00BA5D55">
        <w:rPr>
          <w:rFonts w:asciiTheme="minorHAnsi" w:hAnsiTheme="minorHAnsi" w:cstheme="minorHAnsi"/>
          <w:color w:val="000000"/>
          <w:w w:val="95"/>
          <w:sz w:val="28"/>
          <w:szCs w:val="28"/>
        </w:rPr>
        <w:t>Jeszcze dobitniej wyraził to papież, święty Leon Wielki, który w liście do cesarza Konstantynopola napisał: „Poczęty zaś został z Ducha Świętego w łonie Dziewicy-Matki, która tak Go wydała na świat bez naruszenia swego dziewictwa, jak Go w nienaruszonym dziewictwie niegdyś poczęła”.</w:t>
      </w:r>
    </w:p>
    <w:p w:rsidR="00BA5D55" w:rsidRPr="00BA5D55" w:rsidRDefault="00BA5D55" w:rsidP="00BA5D55">
      <w:pPr>
        <w:autoSpaceDE w:val="0"/>
        <w:autoSpaceDN w:val="0"/>
        <w:adjustRightInd w:val="0"/>
        <w:spacing w:before="85" w:after="113" w:line="264" w:lineRule="auto"/>
        <w:jc w:val="both"/>
        <w:textAlignment w:val="center"/>
        <w:rPr>
          <w:rFonts w:asciiTheme="minorHAnsi" w:hAnsiTheme="minorHAnsi" w:cstheme="minorHAnsi"/>
          <w:color w:val="000000"/>
          <w:w w:val="95"/>
          <w:sz w:val="28"/>
          <w:szCs w:val="28"/>
        </w:rPr>
      </w:pPr>
      <w:r w:rsidRPr="00BA5D55">
        <w:rPr>
          <w:rFonts w:asciiTheme="minorHAnsi" w:hAnsiTheme="minorHAnsi" w:cstheme="minorHAnsi"/>
          <w:color w:val="000000"/>
          <w:w w:val="95"/>
          <w:sz w:val="28"/>
          <w:szCs w:val="28"/>
        </w:rPr>
        <w:t>Prawda wyrażona przez Ewangelistę Mateusza: „Oto dziewica pocznie i porodzi Syna” – była wciąż kontemplowana w Kościele, poddawana uwielbieniu i zdecydowanie broniona przed wszelkimi odstępstwami i naturalnymi interpretacjami Nocy Betlejemskiej. Dziewica poczęła i Dziewica porodziła. List świętego Leona Wielkiego został przyjęty przez Sobór Chalcedoński (w V wieku). Z kolei Synod Laterański w VII wieku ogłosił dogmat o Maryi zawsze Dziewicy: „Maryja poczęła z Ducha Świętego w dziewictwie, następnie urodziła zachowując swe nienaruszone dziewictwo”.</w:t>
      </w:r>
    </w:p>
    <w:p w:rsidR="00BA5D55" w:rsidRPr="00BA5D55" w:rsidRDefault="00BA5D55" w:rsidP="00BA5D55">
      <w:pPr>
        <w:autoSpaceDE w:val="0"/>
        <w:autoSpaceDN w:val="0"/>
        <w:adjustRightInd w:val="0"/>
        <w:spacing w:after="0" w:line="264" w:lineRule="auto"/>
        <w:jc w:val="both"/>
        <w:textAlignment w:val="center"/>
        <w:rPr>
          <w:rFonts w:asciiTheme="minorHAnsi" w:hAnsiTheme="minorHAnsi" w:cstheme="minorHAnsi"/>
          <w:i/>
          <w:iCs/>
          <w:color w:val="FF0000"/>
          <w:w w:val="95"/>
          <w:sz w:val="28"/>
          <w:szCs w:val="28"/>
        </w:rPr>
      </w:pPr>
      <w:r w:rsidRPr="00BA5D55">
        <w:rPr>
          <w:rFonts w:asciiTheme="minorHAnsi" w:hAnsiTheme="minorHAnsi" w:cstheme="minorHAnsi"/>
          <w:i/>
          <w:iCs/>
          <w:color w:val="FF0000"/>
          <w:w w:val="95"/>
          <w:sz w:val="28"/>
          <w:szCs w:val="28"/>
        </w:rPr>
        <w:t>Akty uwielbienia – śpiewane.</w:t>
      </w:r>
    </w:p>
    <w:p w:rsidR="00BA5D55" w:rsidRPr="00BA5D55" w:rsidRDefault="00BA5D55" w:rsidP="00BA5D55">
      <w:pPr>
        <w:autoSpaceDE w:val="0"/>
        <w:autoSpaceDN w:val="0"/>
        <w:adjustRightInd w:val="0"/>
        <w:spacing w:before="113" w:after="0" w:line="264" w:lineRule="auto"/>
        <w:jc w:val="both"/>
        <w:textAlignment w:val="center"/>
        <w:rPr>
          <w:rFonts w:asciiTheme="minorHAnsi" w:hAnsiTheme="minorHAnsi" w:cstheme="minorHAnsi"/>
          <w:color w:val="000000"/>
          <w:w w:val="95"/>
          <w:sz w:val="28"/>
          <w:szCs w:val="28"/>
        </w:rPr>
      </w:pPr>
      <w:r w:rsidRPr="00BA5D55">
        <w:rPr>
          <w:rFonts w:asciiTheme="minorHAnsi" w:hAnsiTheme="minorHAnsi" w:cstheme="minorHAnsi"/>
          <w:color w:val="000000"/>
          <w:w w:val="95"/>
          <w:sz w:val="28"/>
          <w:szCs w:val="28"/>
        </w:rPr>
        <w:t>Niech będzie Bóg uwielbiony!</w:t>
      </w:r>
    </w:p>
    <w:p w:rsidR="00BA5D55" w:rsidRPr="00BA5D55" w:rsidRDefault="00BA5D55" w:rsidP="00BA5D55">
      <w:pPr>
        <w:autoSpaceDE w:val="0"/>
        <w:autoSpaceDN w:val="0"/>
        <w:adjustRightInd w:val="0"/>
        <w:spacing w:after="0" w:line="264" w:lineRule="auto"/>
        <w:jc w:val="both"/>
        <w:textAlignment w:val="center"/>
        <w:rPr>
          <w:rFonts w:asciiTheme="minorHAnsi" w:hAnsiTheme="minorHAnsi" w:cstheme="minorHAnsi"/>
          <w:color w:val="000000"/>
          <w:w w:val="95"/>
          <w:sz w:val="28"/>
          <w:szCs w:val="28"/>
        </w:rPr>
      </w:pPr>
      <w:r w:rsidRPr="00BA5D55">
        <w:rPr>
          <w:rFonts w:asciiTheme="minorHAnsi" w:hAnsiTheme="minorHAnsi" w:cstheme="minorHAnsi"/>
          <w:color w:val="000000"/>
          <w:w w:val="95"/>
          <w:sz w:val="28"/>
          <w:szCs w:val="28"/>
        </w:rPr>
        <w:t>Niech będzie uwielbione święte Imię Jego!</w:t>
      </w:r>
    </w:p>
    <w:p w:rsidR="00BA5D55" w:rsidRPr="00BA5D55" w:rsidRDefault="00BA5D55" w:rsidP="00BA5D55">
      <w:pPr>
        <w:autoSpaceDE w:val="0"/>
        <w:autoSpaceDN w:val="0"/>
        <w:adjustRightInd w:val="0"/>
        <w:spacing w:after="0" w:line="264" w:lineRule="auto"/>
        <w:jc w:val="both"/>
        <w:textAlignment w:val="center"/>
        <w:rPr>
          <w:rFonts w:asciiTheme="minorHAnsi" w:hAnsiTheme="minorHAnsi" w:cstheme="minorHAnsi"/>
          <w:color w:val="000000"/>
          <w:w w:val="95"/>
          <w:sz w:val="28"/>
          <w:szCs w:val="28"/>
        </w:rPr>
      </w:pPr>
      <w:r w:rsidRPr="00BA5D55">
        <w:rPr>
          <w:rFonts w:asciiTheme="minorHAnsi" w:hAnsiTheme="minorHAnsi" w:cstheme="minorHAnsi"/>
          <w:color w:val="000000"/>
          <w:w w:val="95"/>
          <w:sz w:val="28"/>
          <w:szCs w:val="28"/>
        </w:rPr>
        <w:t>Niech będzie uwielbiony Jezus Chrystus, prawdziwy Bóg i prawdziwy człowiek!</w:t>
      </w:r>
    </w:p>
    <w:p w:rsidR="00BA5D55" w:rsidRPr="00BA5D55" w:rsidRDefault="00BA5D55" w:rsidP="00BA5D55">
      <w:pPr>
        <w:autoSpaceDE w:val="0"/>
        <w:autoSpaceDN w:val="0"/>
        <w:adjustRightInd w:val="0"/>
        <w:spacing w:after="0" w:line="264" w:lineRule="auto"/>
        <w:jc w:val="both"/>
        <w:textAlignment w:val="center"/>
        <w:rPr>
          <w:rFonts w:asciiTheme="minorHAnsi" w:hAnsiTheme="minorHAnsi" w:cstheme="minorHAnsi"/>
          <w:color w:val="000000"/>
          <w:w w:val="95"/>
          <w:sz w:val="28"/>
          <w:szCs w:val="28"/>
        </w:rPr>
      </w:pPr>
      <w:r w:rsidRPr="00BA5D55">
        <w:rPr>
          <w:rFonts w:asciiTheme="minorHAnsi" w:hAnsiTheme="minorHAnsi" w:cstheme="minorHAnsi"/>
          <w:color w:val="000000"/>
          <w:w w:val="95"/>
          <w:sz w:val="28"/>
          <w:szCs w:val="28"/>
        </w:rPr>
        <w:t>Niech będzie uwielbione Imię Jezusowe.</w:t>
      </w:r>
    </w:p>
    <w:p w:rsidR="00BA5D55" w:rsidRPr="00BA5D55" w:rsidRDefault="00BA5D55" w:rsidP="00BA5D55">
      <w:pPr>
        <w:autoSpaceDE w:val="0"/>
        <w:autoSpaceDN w:val="0"/>
        <w:adjustRightInd w:val="0"/>
        <w:spacing w:after="0" w:line="264" w:lineRule="auto"/>
        <w:jc w:val="both"/>
        <w:textAlignment w:val="center"/>
        <w:rPr>
          <w:rFonts w:asciiTheme="minorHAnsi" w:hAnsiTheme="minorHAnsi" w:cstheme="minorHAnsi"/>
          <w:color w:val="000000"/>
          <w:w w:val="95"/>
          <w:sz w:val="28"/>
          <w:szCs w:val="28"/>
        </w:rPr>
      </w:pPr>
      <w:r w:rsidRPr="00BA5D55">
        <w:rPr>
          <w:rFonts w:asciiTheme="minorHAnsi" w:hAnsiTheme="minorHAnsi" w:cstheme="minorHAnsi"/>
          <w:color w:val="000000"/>
          <w:w w:val="95"/>
          <w:sz w:val="28"/>
          <w:szCs w:val="28"/>
        </w:rPr>
        <w:t>Niech będzie uwielbione Najświętsze Serce Jezusowe!</w:t>
      </w:r>
    </w:p>
    <w:p w:rsidR="00BA5D55" w:rsidRPr="00BA5D55" w:rsidRDefault="00BA5D55" w:rsidP="00BA5D55">
      <w:pPr>
        <w:autoSpaceDE w:val="0"/>
        <w:autoSpaceDN w:val="0"/>
        <w:adjustRightInd w:val="0"/>
        <w:spacing w:after="0" w:line="264" w:lineRule="auto"/>
        <w:jc w:val="both"/>
        <w:textAlignment w:val="center"/>
        <w:rPr>
          <w:rFonts w:asciiTheme="minorHAnsi" w:hAnsiTheme="minorHAnsi" w:cstheme="minorHAnsi"/>
          <w:color w:val="000000"/>
          <w:w w:val="95"/>
          <w:sz w:val="28"/>
          <w:szCs w:val="28"/>
        </w:rPr>
      </w:pPr>
      <w:r w:rsidRPr="00BA5D55">
        <w:rPr>
          <w:rFonts w:asciiTheme="minorHAnsi" w:hAnsiTheme="minorHAnsi" w:cstheme="minorHAnsi"/>
          <w:color w:val="000000"/>
          <w:w w:val="95"/>
          <w:sz w:val="28"/>
          <w:szCs w:val="28"/>
        </w:rPr>
        <w:t>Niech będzie uwielbiona Najświętsza Krew Jezusowa!</w:t>
      </w:r>
    </w:p>
    <w:p w:rsidR="00BA5D55" w:rsidRPr="00BA5D55" w:rsidRDefault="00BA5D55" w:rsidP="00BA5D55">
      <w:pPr>
        <w:autoSpaceDE w:val="0"/>
        <w:autoSpaceDN w:val="0"/>
        <w:adjustRightInd w:val="0"/>
        <w:spacing w:after="0" w:line="264" w:lineRule="auto"/>
        <w:jc w:val="both"/>
        <w:textAlignment w:val="center"/>
        <w:rPr>
          <w:rFonts w:asciiTheme="minorHAnsi" w:hAnsiTheme="minorHAnsi" w:cstheme="minorHAnsi"/>
          <w:color w:val="000000"/>
          <w:w w:val="95"/>
          <w:sz w:val="28"/>
          <w:szCs w:val="28"/>
        </w:rPr>
      </w:pPr>
      <w:r w:rsidRPr="00BA5D55">
        <w:rPr>
          <w:rFonts w:asciiTheme="minorHAnsi" w:hAnsiTheme="minorHAnsi" w:cstheme="minorHAnsi"/>
          <w:color w:val="000000"/>
          <w:w w:val="95"/>
          <w:sz w:val="28"/>
          <w:szCs w:val="28"/>
        </w:rPr>
        <w:t>Niech będzie uwielbiony Pan Jezus w Najświętszym Sakramencie Ołtarza!</w:t>
      </w:r>
    </w:p>
    <w:p w:rsidR="00BA5D55" w:rsidRPr="00BA5D55" w:rsidRDefault="00BA5D55" w:rsidP="00BA5D55">
      <w:pPr>
        <w:autoSpaceDE w:val="0"/>
        <w:autoSpaceDN w:val="0"/>
        <w:adjustRightInd w:val="0"/>
        <w:spacing w:after="0" w:line="264" w:lineRule="auto"/>
        <w:jc w:val="both"/>
        <w:textAlignment w:val="center"/>
        <w:rPr>
          <w:rFonts w:asciiTheme="minorHAnsi" w:hAnsiTheme="minorHAnsi" w:cstheme="minorHAnsi"/>
          <w:color w:val="000000"/>
          <w:w w:val="95"/>
          <w:sz w:val="28"/>
          <w:szCs w:val="28"/>
        </w:rPr>
      </w:pPr>
      <w:r w:rsidRPr="00BA5D55">
        <w:rPr>
          <w:rFonts w:asciiTheme="minorHAnsi" w:hAnsiTheme="minorHAnsi" w:cstheme="minorHAnsi"/>
          <w:color w:val="000000"/>
          <w:w w:val="95"/>
          <w:sz w:val="28"/>
          <w:szCs w:val="28"/>
        </w:rPr>
        <w:t>Niech będzie uwielbiony Duch Święty Pocieszyciel!</w:t>
      </w:r>
    </w:p>
    <w:p w:rsidR="00BA5D55" w:rsidRPr="00BA5D55" w:rsidRDefault="00BA5D55" w:rsidP="00BA5D55">
      <w:pPr>
        <w:autoSpaceDE w:val="0"/>
        <w:autoSpaceDN w:val="0"/>
        <w:adjustRightInd w:val="0"/>
        <w:spacing w:after="0" w:line="264" w:lineRule="auto"/>
        <w:jc w:val="both"/>
        <w:textAlignment w:val="center"/>
        <w:rPr>
          <w:rFonts w:asciiTheme="minorHAnsi" w:hAnsiTheme="minorHAnsi" w:cstheme="minorHAnsi"/>
          <w:color w:val="000000"/>
          <w:w w:val="95"/>
          <w:sz w:val="28"/>
          <w:szCs w:val="28"/>
        </w:rPr>
      </w:pPr>
      <w:r w:rsidRPr="00BA5D55">
        <w:rPr>
          <w:rFonts w:asciiTheme="minorHAnsi" w:hAnsiTheme="minorHAnsi" w:cstheme="minorHAnsi"/>
          <w:color w:val="000000"/>
          <w:w w:val="95"/>
          <w:sz w:val="28"/>
          <w:szCs w:val="28"/>
        </w:rPr>
        <w:t>Niech będzie pochwalona Bogarodzica, Najświętsza Panna Maryja!</w:t>
      </w:r>
    </w:p>
    <w:p w:rsidR="00BA5D55" w:rsidRPr="00BA5D55" w:rsidRDefault="00BA5D55" w:rsidP="00BA5D55">
      <w:pPr>
        <w:autoSpaceDE w:val="0"/>
        <w:autoSpaceDN w:val="0"/>
        <w:adjustRightInd w:val="0"/>
        <w:spacing w:after="0" w:line="264" w:lineRule="auto"/>
        <w:jc w:val="both"/>
        <w:textAlignment w:val="center"/>
        <w:rPr>
          <w:rFonts w:asciiTheme="minorHAnsi" w:hAnsiTheme="minorHAnsi" w:cstheme="minorHAnsi"/>
          <w:color w:val="000000"/>
          <w:w w:val="95"/>
          <w:sz w:val="28"/>
          <w:szCs w:val="28"/>
        </w:rPr>
      </w:pPr>
      <w:r w:rsidRPr="00BA5D55">
        <w:rPr>
          <w:rFonts w:asciiTheme="minorHAnsi" w:hAnsiTheme="minorHAnsi" w:cstheme="minorHAnsi"/>
          <w:color w:val="000000"/>
          <w:w w:val="95"/>
          <w:sz w:val="28"/>
          <w:szCs w:val="28"/>
        </w:rPr>
        <w:t>Niech będzie pochwalone Jej święte i Niepokalane Poczęcie!</w:t>
      </w:r>
    </w:p>
    <w:p w:rsidR="00BA5D55" w:rsidRPr="00BA5D55" w:rsidRDefault="00BA5D55" w:rsidP="00BA5D55">
      <w:pPr>
        <w:autoSpaceDE w:val="0"/>
        <w:autoSpaceDN w:val="0"/>
        <w:adjustRightInd w:val="0"/>
        <w:spacing w:after="0" w:line="264" w:lineRule="auto"/>
        <w:jc w:val="both"/>
        <w:textAlignment w:val="center"/>
        <w:rPr>
          <w:rFonts w:asciiTheme="minorHAnsi" w:hAnsiTheme="minorHAnsi" w:cstheme="minorHAnsi"/>
          <w:color w:val="000000"/>
          <w:w w:val="95"/>
          <w:sz w:val="28"/>
          <w:szCs w:val="28"/>
        </w:rPr>
      </w:pPr>
      <w:r w:rsidRPr="00BA5D55">
        <w:rPr>
          <w:rFonts w:asciiTheme="minorHAnsi" w:hAnsiTheme="minorHAnsi" w:cstheme="minorHAnsi"/>
          <w:color w:val="000000"/>
          <w:w w:val="95"/>
          <w:sz w:val="28"/>
          <w:szCs w:val="28"/>
        </w:rPr>
        <w:t>Niech będzie pochwalone imię Maryi, Dziewicy i Matki!</w:t>
      </w:r>
    </w:p>
    <w:p w:rsidR="00BA5D55" w:rsidRPr="00BA5D55" w:rsidRDefault="00BA5D55" w:rsidP="00BA5D55">
      <w:pPr>
        <w:autoSpaceDE w:val="0"/>
        <w:autoSpaceDN w:val="0"/>
        <w:adjustRightInd w:val="0"/>
        <w:spacing w:after="0" w:line="264" w:lineRule="auto"/>
        <w:jc w:val="both"/>
        <w:textAlignment w:val="center"/>
        <w:rPr>
          <w:rFonts w:asciiTheme="minorHAnsi" w:hAnsiTheme="minorHAnsi" w:cstheme="minorHAnsi"/>
          <w:color w:val="000000"/>
          <w:w w:val="95"/>
          <w:sz w:val="28"/>
          <w:szCs w:val="28"/>
        </w:rPr>
      </w:pPr>
      <w:r w:rsidRPr="00BA5D55">
        <w:rPr>
          <w:rFonts w:asciiTheme="minorHAnsi" w:hAnsiTheme="minorHAnsi" w:cstheme="minorHAnsi"/>
          <w:color w:val="000000"/>
          <w:w w:val="95"/>
          <w:sz w:val="28"/>
          <w:szCs w:val="28"/>
        </w:rPr>
        <w:t>Niech będzie pochwalony św. Józef, Jej przeczysty Oblubieniec!</w:t>
      </w:r>
    </w:p>
    <w:p w:rsidR="00BA5D55" w:rsidRPr="00BA5D55" w:rsidRDefault="00BA5D55" w:rsidP="00BA5D55">
      <w:pPr>
        <w:autoSpaceDE w:val="0"/>
        <w:autoSpaceDN w:val="0"/>
        <w:adjustRightInd w:val="0"/>
        <w:spacing w:after="113" w:line="264" w:lineRule="auto"/>
        <w:jc w:val="both"/>
        <w:textAlignment w:val="center"/>
        <w:rPr>
          <w:rFonts w:asciiTheme="minorHAnsi" w:hAnsiTheme="minorHAnsi" w:cstheme="minorHAnsi"/>
          <w:color w:val="000000"/>
          <w:w w:val="95"/>
          <w:sz w:val="28"/>
          <w:szCs w:val="28"/>
        </w:rPr>
      </w:pPr>
      <w:r w:rsidRPr="00BA5D55">
        <w:rPr>
          <w:rFonts w:asciiTheme="minorHAnsi" w:hAnsiTheme="minorHAnsi" w:cstheme="minorHAnsi"/>
          <w:color w:val="000000"/>
          <w:w w:val="95"/>
          <w:sz w:val="28"/>
          <w:szCs w:val="28"/>
        </w:rPr>
        <w:t>Niech będzie uwielbiony Bóg w swoich Aniołach i w swoich świętych!</w:t>
      </w:r>
    </w:p>
    <w:p w:rsidR="00BA5D55" w:rsidRPr="00BA5D55" w:rsidRDefault="00BA5D55" w:rsidP="00BA5D55">
      <w:pPr>
        <w:autoSpaceDE w:val="0"/>
        <w:autoSpaceDN w:val="0"/>
        <w:adjustRightInd w:val="0"/>
        <w:spacing w:after="0" w:line="264" w:lineRule="auto"/>
        <w:jc w:val="both"/>
        <w:textAlignment w:val="center"/>
        <w:rPr>
          <w:rFonts w:asciiTheme="minorHAnsi" w:hAnsiTheme="minorHAnsi" w:cstheme="minorHAnsi"/>
          <w:i/>
          <w:iCs/>
          <w:color w:val="FF0000"/>
          <w:w w:val="95"/>
          <w:sz w:val="28"/>
          <w:szCs w:val="28"/>
        </w:rPr>
      </w:pPr>
      <w:r w:rsidRPr="00BA5D55">
        <w:rPr>
          <w:rFonts w:asciiTheme="minorHAnsi" w:hAnsiTheme="minorHAnsi" w:cstheme="minorHAnsi"/>
          <w:i/>
          <w:iCs/>
          <w:color w:val="FF0000"/>
          <w:w w:val="95"/>
          <w:sz w:val="28"/>
          <w:szCs w:val="28"/>
        </w:rPr>
        <w:t>Chwała Ojcu... Pieśń (jeśli powyższe akty uwielbienia były recytowane).</w:t>
      </w:r>
    </w:p>
    <w:p w:rsidR="00BA5D55" w:rsidRPr="00BA5D55" w:rsidRDefault="00BA5D55" w:rsidP="00BA5D55">
      <w:pPr>
        <w:autoSpaceDE w:val="0"/>
        <w:autoSpaceDN w:val="0"/>
        <w:adjustRightInd w:val="0"/>
        <w:spacing w:before="113" w:after="0" w:line="264" w:lineRule="auto"/>
        <w:jc w:val="both"/>
        <w:textAlignment w:val="center"/>
        <w:rPr>
          <w:rFonts w:asciiTheme="minorHAnsi" w:hAnsiTheme="minorHAnsi" w:cstheme="minorHAnsi"/>
          <w:color w:val="000000"/>
          <w:w w:val="95"/>
          <w:sz w:val="28"/>
          <w:szCs w:val="28"/>
        </w:rPr>
      </w:pPr>
      <w:r w:rsidRPr="00BA5D55">
        <w:rPr>
          <w:rFonts w:asciiTheme="minorHAnsi" w:hAnsiTheme="minorHAnsi" w:cstheme="minorHAnsi"/>
          <w:color w:val="000000"/>
          <w:w w:val="95"/>
          <w:sz w:val="28"/>
          <w:szCs w:val="28"/>
        </w:rPr>
        <w:t>Świadomość dziewictwa Maryi rozwijała się w Kościele nieustannie. Gdy w drugim tysiącleciu zapytano św. Tomasza z Akwinu o ten dogmat, odpowiedział przytaczając argumenty, co się dzieje, gdy kwestionuje się tę prawdę.</w:t>
      </w:r>
    </w:p>
    <w:p w:rsidR="00BA5D55" w:rsidRPr="00BA5D55" w:rsidRDefault="00BA5D55" w:rsidP="00BA5D55">
      <w:pPr>
        <w:autoSpaceDE w:val="0"/>
        <w:autoSpaceDN w:val="0"/>
        <w:adjustRightInd w:val="0"/>
        <w:spacing w:before="85" w:after="0" w:line="264" w:lineRule="auto"/>
        <w:jc w:val="both"/>
        <w:textAlignment w:val="center"/>
        <w:rPr>
          <w:rFonts w:asciiTheme="minorHAnsi" w:hAnsiTheme="minorHAnsi" w:cstheme="minorHAnsi"/>
          <w:color w:val="000000"/>
          <w:w w:val="95"/>
          <w:sz w:val="28"/>
          <w:szCs w:val="28"/>
        </w:rPr>
      </w:pPr>
      <w:r w:rsidRPr="00BA5D55">
        <w:rPr>
          <w:rFonts w:asciiTheme="minorHAnsi" w:hAnsiTheme="minorHAnsi" w:cstheme="minorHAnsi"/>
          <w:color w:val="000000"/>
          <w:w w:val="95"/>
          <w:sz w:val="28"/>
          <w:szCs w:val="28"/>
        </w:rPr>
        <w:t>Po pierwsze: Uwłaczałoby to Chrystusowi, gdyby On nie był jedynym synem Mar</w:t>
      </w:r>
      <w:r w:rsidR="00903424">
        <w:rPr>
          <w:rFonts w:asciiTheme="minorHAnsi" w:hAnsiTheme="minorHAnsi" w:cstheme="minorHAnsi"/>
          <w:color w:val="000000"/>
          <w:w w:val="95"/>
          <w:sz w:val="28"/>
          <w:szCs w:val="28"/>
        </w:rPr>
        <w:t>yi jako najdoskonalszy Jej owoc</w:t>
      </w:r>
      <w:r w:rsidRPr="00BA5D55">
        <w:rPr>
          <w:rFonts w:asciiTheme="minorHAnsi" w:hAnsiTheme="minorHAnsi" w:cstheme="minorHAnsi"/>
          <w:color w:val="000000"/>
          <w:w w:val="95"/>
          <w:sz w:val="28"/>
          <w:szCs w:val="28"/>
        </w:rPr>
        <w:t>.</w:t>
      </w:r>
    </w:p>
    <w:p w:rsidR="00BA5D55" w:rsidRPr="00BA5D55" w:rsidRDefault="00BA5D55" w:rsidP="00BA5D55">
      <w:pPr>
        <w:autoSpaceDE w:val="0"/>
        <w:autoSpaceDN w:val="0"/>
        <w:adjustRightInd w:val="0"/>
        <w:spacing w:before="85" w:after="113" w:line="264" w:lineRule="auto"/>
        <w:jc w:val="both"/>
        <w:textAlignment w:val="center"/>
        <w:rPr>
          <w:rFonts w:asciiTheme="minorHAnsi" w:hAnsiTheme="minorHAnsi" w:cstheme="minorHAnsi"/>
          <w:color w:val="000000"/>
          <w:w w:val="95"/>
          <w:sz w:val="28"/>
          <w:szCs w:val="28"/>
        </w:rPr>
      </w:pPr>
      <w:r w:rsidRPr="00BA5D55">
        <w:rPr>
          <w:rFonts w:asciiTheme="minorHAnsi" w:hAnsiTheme="minorHAnsi" w:cstheme="minorHAnsi"/>
          <w:color w:val="000000"/>
          <w:w w:val="95"/>
          <w:sz w:val="28"/>
          <w:szCs w:val="28"/>
        </w:rPr>
        <w:t>Po drugie: Błąd ten wyrządza krzywdę Duchowi Świętemu, którego przybytkiem było dziewicze łono Maryi.</w:t>
      </w:r>
    </w:p>
    <w:p w:rsidR="00BA5D55" w:rsidRPr="00BA5D55" w:rsidRDefault="00BA5D55" w:rsidP="00BA5D55">
      <w:pPr>
        <w:autoSpaceDE w:val="0"/>
        <w:autoSpaceDN w:val="0"/>
        <w:adjustRightInd w:val="0"/>
        <w:spacing w:before="85" w:after="0" w:line="264" w:lineRule="auto"/>
        <w:jc w:val="both"/>
        <w:textAlignment w:val="center"/>
        <w:rPr>
          <w:rFonts w:asciiTheme="minorHAnsi" w:hAnsiTheme="minorHAnsi" w:cstheme="minorHAnsi"/>
          <w:color w:val="000000"/>
          <w:w w:val="95"/>
          <w:sz w:val="28"/>
          <w:szCs w:val="28"/>
        </w:rPr>
      </w:pPr>
      <w:r w:rsidRPr="00BA5D55">
        <w:rPr>
          <w:rFonts w:asciiTheme="minorHAnsi" w:hAnsiTheme="minorHAnsi" w:cstheme="minorHAnsi"/>
          <w:color w:val="000000"/>
          <w:w w:val="95"/>
          <w:sz w:val="28"/>
          <w:szCs w:val="28"/>
        </w:rPr>
        <w:lastRenderedPageBreak/>
        <w:t>Po trzecie: Uwłaczałoby to godności i świętości Matki Bożej. Przecież okazałaby się niewdzięcznicą nie doceniając Syna i nie doceniając dziew</w:t>
      </w:r>
      <w:r w:rsidR="00903424">
        <w:rPr>
          <w:rFonts w:asciiTheme="minorHAnsi" w:hAnsiTheme="minorHAnsi" w:cstheme="minorHAnsi"/>
          <w:color w:val="000000"/>
          <w:w w:val="95"/>
          <w:sz w:val="28"/>
          <w:szCs w:val="28"/>
        </w:rPr>
        <w:t>ictwa, tak cudownie zachowanego</w:t>
      </w:r>
      <w:r w:rsidRPr="00BA5D55">
        <w:rPr>
          <w:rFonts w:asciiTheme="minorHAnsi" w:hAnsiTheme="minorHAnsi" w:cstheme="minorHAnsi"/>
          <w:color w:val="000000"/>
          <w:w w:val="95"/>
          <w:sz w:val="28"/>
          <w:szCs w:val="28"/>
        </w:rPr>
        <w:t>.</w:t>
      </w:r>
    </w:p>
    <w:p w:rsidR="00BA5D55" w:rsidRPr="00BA5D55" w:rsidRDefault="00BA5D55" w:rsidP="00BA5D55">
      <w:pPr>
        <w:autoSpaceDE w:val="0"/>
        <w:autoSpaceDN w:val="0"/>
        <w:adjustRightInd w:val="0"/>
        <w:spacing w:before="85" w:after="113" w:line="264" w:lineRule="auto"/>
        <w:jc w:val="both"/>
        <w:textAlignment w:val="center"/>
        <w:rPr>
          <w:rFonts w:asciiTheme="minorHAnsi" w:hAnsiTheme="minorHAnsi" w:cstheme="minorHAnsi"/>
          <w:color w:val="000000"/>
          <w:w w:val="95"/>
          <w:sz w:val="28"/>
          <w:szCs w:val="28"/>
        </w:rPr>
      </w:pPr>
      <w:r w:rsidRPr="00BA5D55">
        <w:rPr>
          <w:rFonts w:asciiTheme="minorHAnsi" w:hAnsiTheme="minorHAnsi" w:cstheme="minorHAnsi"/>
          <w:color w:val="000000"/>
          <w:w w:val="95"/>
          <w:sz w:val="28"/>
          <w:szCs w:val="28"/>
        </w:rPr>
        <w:t>Po czwarte: Byłoby to przypisywanie Józefowi wielkiej zuchwałości, gdyby usiłował sprofanować Tę, o której wiedział od anioła, ż</w:t>
      </w:r>
      <w:r w:rsidR="00903424">
        <w:rPr>
          <w:rFonts w:asciiTheme="minorHAnsi" w:hAnsiTheme="minorHAnsi" w:cstheme="minorHAnsi"/>
          <w:color w:val="000000"/>
          <w:w w:val="95"/>
          <w:sz w:val="28"/>
          <w:szCs w:val="28"/>
        </w:rPr>
        <w:t>e z Ducha Świętego poczęła Boga</w:t>
      </w:r>
      <w:bookmarkStart w:id="0" w:name="_GoBack"/>
      <w:bookmarkEnd w:id="0"/>
      <w:r w:rsidRPr="00BA5D55">
        <w:rPr>
          <w:rFonts w:asciiTheme="minorHAnsi" w:hAnsiTheme="minorHAnsi" w:cstheme="minorHAnsi"/>
          <w:color w:val="000000"/>
          <w:w w:val="95"/>
          <w:sz w:val="28"/>
          <w:szCs w:val="28"/>
        </w:rPr>
        <w:t>.</w:t>
      </w:r>
    </w:p>
    <w:p w:rsidR="00BA5D55" w:rsidRPr="00BA5D55" w:rsidRDefault="00BA5D55" w:rsidP="00BA5D55">
      <w:pPr>
        <w:autoSpaceDE w:val="0"/>
        <w:autoSpaceDN w:val="0"/>
        <w:adjustRightInd w:val="0"/>
        <w:spacing w:after="0" w:line="264" w:lineRule="auto"/>
        <w:jc w:val="both"/>
        <w:textAlignment w:val="center"/>
        <w:rPr>
          <w:rFonts w:asciiTheme="minorHAnsi" w:hAnsiTheme="minorHAnsi" w:cstheme="minorHAnsi"/>
          <w:i/>
          <w:iCs/>
          <w:color w:val="FF0000"/>
          <w:w w:val="95"/>
          <w:sz w:val="28"/>
          <w:szCs w:val="28"/>
        </w:rPr>
      </w:pPr>
      <w:r w:rsidRPr="00BA5D55">
        <w:rPr>
          <w:rFonts w:asciiTheme="minorHAnsi" w:hAnsiTheme="minorHAnsi" w:cstheme="minorHAnsi"/>
          <w:i/>
          <w:iCs/>
          <w:color w:val="FF0000"/>
          <w:w w:val="95"/>
          <w:sz w:val="28"/>
          <w:szCs w:val="28"/>
        </w:rPr>
        <w:t>Pieśń.</w:t>
      </w:r>
    </w:p>
    <w:p w:rsidR="00BA5D55" w:rsidRPr="00BA5D55" w:rsidRDefault="00BA5D55" w:rsidP="00BA5D55">
      <w:pPr>
        <w:autoSpaceDE w:val="0"/>
        <w:autoSpaceDN w:val="0"/>
        <w:adjustRightInd w:val="0"/>
        <w:spacing w:before="113" w:after="113" w:line="264" w:lineRule="auto"/>
        <w:jc w:val="both"/>
        <w:textAlignment w:val="center"/>
        <w:rPr>
          <w:rFonts w:asciiTheme="minorHAnsi" w:hAnsiTheme="minorHAnsi" w:cstheme="minorHAnsi"/>
          <w:color w:val="000000"/>
          <w:w w:val="95"/>
          <w:sz w:val="28"/>
          <w:szCs w:val="28"/>
        </w:rPr>
      </w:pPr>
      <w:r w:rsidRPr="00BA5D55">
        <w:rPr>
          <w:rFonts w:asciiTheme="minorHAnsi" w:hAnsiTheme="minorHAnsi" w:cstheme="minorHAnsi"/>
          <w:color w:val="000000"/>
          <w:w w:val="95"/>
          <w:sz w:val="28"/>
          <w:szCs w:val="28"/>
        </w:rPr>
        <w:t>Maryjo, pokorna Służebnico z Nazaretu, wyznajemy Twe wieczne Dziewictwo – przed porodem, w trakcie i po porodzie. Noc Betlejemska jest cudem niepowtarzalnym. Ukazuje bowiem wszechmoc Boga, który może uczynić wszystko, co zechce. Uznał Cię za godną Matkę swego Syna i zechciał zachować nienaruszoną Twoją Niepokalaną czystość jako naczynie Wody Żywej – Syna Bożego. Przeczysta Dziewico Maryjo, wypraszaj nam serce czyste, wierne i ufające Bogu Wszechmogącemu, gotowe na pełnienie najświętszych Bożych zamiarów – nawet jeśli wydają się być one niepojęte, niezrozumiałe i niewykonalne. Niech za Twoim przykładem, Matko Dziewicza, nieustannie powtarzamy słowa: „Oto ja służebnica Pańska, niech mi się stanie według słowa Twego” (Łk 1,26).</w:t>
      </w:r>
    </w:p>
    <w:p w:rsidR="00BA5D55" w:rsidRPr="00BA5D55" w:rsidRDefault="00BA5D55" w:rsidP="00BA5D55">
      <w:pPr>
        <w:autoSpaceDE w:val="0"/>
        <w:autoSpaceDN w:val="0"/>
        <w:adjustRightInd w:val="0"/>
        <w:spacing w:after="0" w:line="264" w:lineRule="auto"/>
        <w:jc w:val="both"/>
        <w:textAlignment w:val="center"/>
        <w:rPr>
          <w:rFonts w:asciiTheme="minorHAnsi" w:hAnsiTheme="minorHAnsi" w:cstheme="minorHAnsi"/>
          <w:i/>
          <w:iCs/>
          <w:color w:val="FF0000"/>
          <w:w w:val="95"/>
          <w:sz w:val="28"/>
          <w:szCs w:val="28"/>
        </w:rPr>
      </w:pPr>
      <w:r w:rsidRPr="00BA5D55">
        <w:rPr>
          <w:rFonts w:asciiTheme="minorHAnsi" w:hAnsiTheme="minorHAnsi" w:cstheme="minorHAnsi"/>
          <w:i/>
          <w:iCs/>
          <w:color w:val="FF0000"/>
          <w:w w:val="95"/>
          <w:sz w:val="28"/>
          <w:szCs w:val="28"/>
        </w:rPr>
        <w:t>Pieśń.</w:t>
      </w:r>
    </w:p>
    <w:p w:rsidR="00BA5D55" w:rsidRPr="00BA5D55" w:rsidRDefault="00BA5D55" w:rsidP="00BA5D55">
      <w:pPr>
        <w:autoSpaceDE w:val="0"/>
        <w:autoSpaceDN w:val="0"/>
        <w:adjustRightInd w:val="0"/>
        <w:spacing w:before="113" w:after="113" w:line="288" w:lineRule="auto"/>
        <w:jc w:val="center"/>
        <w:textAlignment w:val="center"/>
        <w:outlineLvl w:val="1"/>
        <w:rPr>
          <w:rFonts w:cs="Calibri"/>
          <w:b/>
          <w:bCs/>
          <w:caps/>
          <w:color w:val="00B2FF"/>
          <w:w w:val="95"/>
          <w:sz w:val="32"/>
          <w:szCs w:val="24"/>
        </w:rPr>
      </w:pPr>
      <w:r w:rsidRPr="00BA5D55">
        <w:rPr>
          <w:rFonts w:cs="Calibri"/>
          <w:b/>
          <w:bCs/>
          <w:caps/>
          <w:color w:val="00B2FF"/>
          <w:w w:val="95"/>
          <w:sz w:val="32"/>
          <w:szCs w:val="24"/>
        </w:rPr>
        <w:t>Modlitwa za grzeszników</w:t>
      </w:r>
    </w:p>
    <w:p w:rsidR="00BA5D55" w:rsidRPr="00BA5D55" w:rsidRDefault="00BA5D55" w:rsidP="00BA5D55">
      <w:pPr>
        <w:autoSpaceDE w:val="0"/>
        <w:autoSpaceDN w:val="0"/>
        <w:adjustRightInd w:val="0"/>
        <w:spacing w:after="113" w:line="264" w:lineRule="auto"/>
        <w:jc w:val="both"/>
        <w:textAlignment w:val="center"/>
        <w:rPr>
          <w:rFonts w:cs="Calibri"/>
          <w:color w:val="000000"/>
          <w:w w:val="95"/>
          <w:sz w:val="28"/>
          <w:szCs w:val="28"/>
        </w:rPr>
      </w:pPr>
      <w:r w:rsidRPr="00BA5D55">
        <w:rPr>
          <w:rFonts w:cs="Calibri"/>
          <w:smallCaps/>
          <w:color w:val="FF0000"/>
          <w:w w:val="95"/>
          <w:sz w:val="28"/>
          <w:szCs w:val="28"/>
        </w:rPr>
        <w:t>k:</w:t>
      </w:r>
      <w:r w:rsidRPr="00BA5D55">
        <w:rPr>
          <w:rFonts w:cs="Calibri"/>
          <w:color w:val="000000"/>
          <w:w w:val="95"/>
          <w:sz w:val="28"/>
          <w:szCs w:val="28"/>
        </w:rPr>
        <w:t xml:space="preserve"> Posłuszni wezwaniu Matki Najświętszej w Fatimie oraz poleceniu Pana Jezusa, aby mieć współczucie z Sercem Maryi otoczonym cierniami, którymi niewdzięczni ludzie je wciąż na nowo ranią – bądźmy tymi, którzy przez akt wynagrodzenia te ciernie powyciągają.</w:t>
      </w:r>
    </w:p>
    <w:p w:rsidR="00BA5D55" w:rsidRPr="00BA5D55" w:rsidRDefault="00BA5D55" w:rsidP="00BA5D55">
      <w:pPr>
        <w:autoSpaceDE w:val="0"/>
        <w:autoSpaceDN w:val="0"/>
        <w:adjustRightInd w:val="0"/>
        <w:spacing w:after="113" w:line="264" w:lineRule="auto"/>
        <w:jc w:val="both"/>
        <w:textAlignment w:val="center"/>
        <w:rPr>
          <w:rFonts w:cs="Calibri"/>
          <w:color w:val="000000"/>
          <w:w w:val="95"/>
          <w:sz w:val="28"/>
          <w:szCs w:val="28"/>
        </w:rPr>
      </w:pPr>
      <w:r w:rsidRPr="00BA5D55">
        <w:rPr>
          <w:rFonts w:cs="Calibri"/>
          <w:color w:val="000000"/>
          <w:w w:val="95"/>
          <w:sz w:val="28"/>
          <w:szCs w:val="28"/>
        </w:rPr>
        <w:t>O Jezu, czynię to z miłości dla Ciebie, w intencji nawrócenia grzeszników oraz jako zadośćuczynienie za grzechy popełnione przeciw Dziewictwu Maryi, Twojej Matki.</w:t>
      </w:r>
    </w:p>
    <w:p w:rsidR="00BA5D55" w:rsidRPr="00BA5D55" w:rsidRDefault="00BA5D55" w:rsidP="00BA5D55">
      <w:pPr>
        <w:autoSpaceDE w:val="0"/>
        <w:autoSpaceDN w:val="0"/>
        <w:adjustRightInd w:val="0"/>
        <w:spacing w:after="0" w:line="264" w:lineRule="auto"/>
        <w:jc w:val="both"/>
        <w:textAlignment w:val="center"/>
        <w:rPr>
          <w:rFonts w:cs="Calibri"/>
          <w:i/>
          <w:iCs/>
          <w:color w:val="FF0000"/>
          <w:w w:val="95"/>
          <w:sz w:val="28"/>
          <w:szCs w:val="28"/>
        </w:rPr>
      </w:pPr>
      <w:r w:rsidRPr="00BA5D55">
        <w:rPr>
          <w:rFonts w:cs="Calibri"/>
          <w:i/>
          <w:iCs/>
          <w:color w:val="FF0000"/>
          <w:w w:val="95"/>
          <w:sz w:val="28"/>
          <w:szCs w:val="28"/>
        </w:rPr>
        <w:t>Chwila milczenia.</w:t>
      </w:r>
    </w:p>
    <w:p w:rsidR="00BA5D55" w:rsidRPr="00BA5D55" w:rsidRDefault="00BA5D55" w:rsidP="00BA5D55">
      <w:pPr>
        <w:autoSpaceDE w:val="0"/>
        <w:autoSpaceDN w:val="0"/>
        <w:adjustRightInd w:val="0"/>
        <w:spacing w:before="113" w:after="113" w:line="264" w:lineRule="auto"/>
        <w:jc w:val="both"/>
        <w:textAlignment w:val="center"/>
        <w:rPr>
          <w:rFonts w:cs="Calibri"/>
          <w:color w:val="000000"/>
          <w:w w:val="95"/>
          <w:sz w:val="28"/>
          <w:szCs w:val="28"/>
        </w:rPr>
      </w:pPr>
      <w:r w:rsidRPr="00BA5D55">
        <w:rPr>
          <w:rFonts w:cs="Calibri"/>
          <w:smallCaps/>
          <w:color w:val="FF0000"/>
          <w:w w:val="95"/>
          <w:sz w:val="28"/>
          <w:szCs w:val="28"/>
        </w:rPr>
        <w:t>k.</w:t>
      </w:r>
      <w:r w:rsidRPr="00BA5D55">
        <w:rPr>
          <w:rFonts w:cs="Calibri"/>
          <w:color w:val="000000"/>
          <w:w w:val="95"/>
          <w:sz w:val="28"/>
          <w:szCs w:val="28"/>
        </w:rPr>
        <w:t xml:space="preserve"> Najlitościwsza Panno Maryjo, Ucieczko grzeszników, błagamy Cię przez litość Serca Twego, pełnego współczucia, i przez Krew przelaną przez Najmiłosierniejszego Syna Twego Jezusa, uproś łaskę wszystkim grzesznikom, a zwłaszcza tym, którzy przez zgorszenia i błędne nauki są bliźnim pobudką do grzechu, aby się szczerze nawrócili do Boga.</w:t>
      </w:r>
    </w:p>
    <w:p w:rsidR="00BA5D55" w:rsidRPr="00BA5D55" w:rsidRDefault="00BA5D55" w:rsidP="00BA5D55">
      <w:pPr>
        <w:autoSpaceDE w:val="0"/>
        <w:autoSpaceDN w:val="0"/>
        <w:adjustRightInd w:val="0"/>
        <w:spacing w:after="0" w:line="264" w:lineRule="auto"/>
        <w:ind w:left="227"/>
        <w:jc w:val="both"/>
        <w:textAlignment w:val="center"/>
        <w:rPr>
          <w:rFonts w:cs="Calibri"/>
          <w:color w:val="000000"/>
          <w:w w:val="95"/>
          <w:sz w:val="28"/>
          <w:szCs w:val="28"/>
        </w:rPr>
      </w:pPr>
      <w:r w:rsidRPr="00BA5D55">
        <w:rPr>
          <w:rFonts w:cs="Calibri"/>
          <w:color w:val="000000"/>
          <w:w w:val="95"/>
          <w:sz w:val="28"/>
          <w:szCs w:val="28"/>
        </w:rPr>
        <w:t xml:space="preserve">– za grzeszników zatwardziałych. </w:t>
      </w:r>
      <w:r w:rsidRPr="00BA5D55">
        <w:rPr>
          <w:rFonts w:cs="Calibri"/>
          <w:i/>
          <w:iCs/>
          <w:color w:val="000000"/>
          <w:w w:val="95"/>
          <w:sz w:val="28"/>
          <w:szCs w:val="28"/>
        </w:rPr>
        <w:t>Zdrowaś Maryjo...</w:t>
      </w:r>
    </w:p>
    <w:p w:rsidR="00BA5D55" w:rsidRPr="00BA5D55" w:rsidRDefault="00BA5D55" w:rsidP="00BA5D55">
      <w:pPr>
        <w:autoSpaceDE w:val="0"/>
        <w:autoSpaceDN w:val="0"/>
        <w:adjustRightInd w:val="0"/>
        <w:spacing w:after="0" w:line="264" w:lineRule="auto"/>
        <w:ind w:left="227"/>
        <w:jc w:val="both"/>
        <w:textAlignment w:val="center"/>
        <w:rPr>
          <w:rFonts w:cs="Calibri"/>
          <w:color w:val="000000"/>
          <w:w w:val="95"/>
          <w:sz w:val="28"/>
          <w:szCs w:val="28"/>
        </w:rPr>
      </w:pPr>
      <w:r w:rsidRPr="00BA5D55">
        <w:rPr>
          <w:rFonts w:cs="Calibri"/>
          <w:color w:val="000000"/>
          <w:w w:val="95"/>
          <w:sz w:val="28"/>
          <w:szCs w:val="28"/>
        </w:rPr>
        <w:t xml:space="preserve">– za wprowadzonych w błąd i trwających w błędzie. </w:t>
      </w:r>
      <w:r w:rsidRPr="00BA5D55">
        <w:rPr>
          <w:rFonts w:cs="Calibri"/>
          <w:i/>
          <w:iCs/>
          <w:color w:val="000000"/>
          <w:w w:val="95"/>
          <w:sz w:val="28"/>
          <w:szCs w:val="28"/>
        </w:rPr>
        <w:t>Zdrowaś Maryjo...</w:t>
      </w:r>
    </w:p>
    <w:p w:rsidR="00BA5D55" w:rsidRPr="00BA5D55" w:rsidRDefault="00BA5D55" w:rsidP="00BA5D55">
      <w:pPr>
        <w:autoSpaceDE w:val="0"/>
        <w:autoSpaceDN w:val="0"/>
        <w:adjustRightInd w:val="0"/>
        <w:spacing w:after="0" w:line="264" w:lineRule="auto"/>
        <w:ind w:left="227"/>
        <w:jc w:val="both"/>
        <w:textAlignment w:val="center"/>
        <w:rPr>
          <w:rFonts w:cs="Calibri"/>
          <w:color w:val="000000"/>
          <w:w w:val="95"/>
          <w:sz w:val="28"/>
          <w:szCs w:val="28"/>
        </w:rPr>
      </w:pPr>
      <w:r w:rsidRPr="00BA5D55">
        <w:rPr>
          <w:rFonts w:cs="Calibri"/>
          <w:color w:val="000000"/>
          <w:w w:val="95"/>
          <w:sz w:val="28"/>
          <w:szCs w:val="28"/>
        </w:rPr>
        <w:t xml:space="preserve">– za zrozpaczonych i pozbawionych nadziei. </w:t>
      </w:r>
      <w:r w:rsidRPr="00BA5D55">
        <w:rPr>
          <w:rFonts w:cs="Calibri"/>
          <w:i/>
          <w:iCs/>
          <w:color w:val="000000"/>
          <w:w w:val="95"/>
          <w:sz w:val="28"/>
          <w:szCs w:val="28"/>
        </w:rPr>
        <w:t>Zdrowaś Maryjo...</w:t>
      </w:r>
    </w:p>
    <w:p w:rsidR="00BA5D55" w:rsidRPr="00BA5D55" w:rsidRDefault="00BA5D55" w:rsidP="00BA5D55">
      <w:pPr>
        <w:autoSpaceDE w:val="0"/>
        <w:autoSpaceDN w:val="0"/>
        <w:adjustRightInd w:val="0"/>
        <w:spacing w:after="0" w:line="264" w:lineRule="auto"/>
        <w:ind w:left="227"/>
        <w:jc w:val="both"/>
        <w:textAlignment w:val="center"/>
        <w:rPr>
          <w:rFonts w:cs="Calibri"/>
          <w:color w:val="000000"/>
          <w:w w:val="95"/>
          <w:sz w:val="28"/>
          <w:szCs w:val="28"/>
        </w:rPr>
      </w:pPr>
      <w:r w:rsidRPr="00BA5D55">
        <w:rPr>
          <w:rFonts w:cs="Calibri"/>
          <w:color w:val="000000"/>
          <w:w w:val="95"/>
          <w:sz w:val="28"/>
          <w:szCs w:val="28"/>
        </w:rPr>
        <w:t xml:space="preserve">– za pogrążonych w nałogach i uzależnieniach. </w:t>
      </w:r>
      <w:r w:rsidRPr="00BA5D55">
        <w:rPr>
          <w:rFonts w:cs="Calibri"/>
          <w:i/>
          <w:iCs/>
          <w:color w:val="000000"/>
          <w:w w:val="95"/>
          <w:sz w:val="28"/>
          <w:szCs w:val="28"/>
        </w:rPr>
        <w:t>Zdrowaś Maryjo...</w:t>
      </w:r>
    </w:p>
    <w:p w:rsidR="00BA5D55" w:rsidRPr="00BA5D55" w:rsidRDefault="00BA5D55" w:rsidP="00BA5D55">
      <w:pPr>
        <w:autoSpaceDE w:val="0"/>
        <w:autoSpaceDN w:val="0"/>
        <w:adjustRightInd w:val="0"/>
        <w:spacing w:after="0" w:line="264" w:lineRule="auto"/>
        <w:ind w:left="227"/>
        <w:jc w:val="both"/>
        <w:textAlignment w:val="center"/>
        <w:rPr>
          <w:rFonts w:cs="Calibri"/>
          <w:color w:val="000000"/>
          <w:w w:val="95"/>
          <w:sz w:val="28"/>
          <w:szCs w:val="28"/>
        </w:rPr>
      </w:pPr>
      <w:r w:rsidRPr="00BA5D55">
        <w:rPr>
          <w:rFonts w:cs="Calibri"/>
          <w:color w:val="000000"/>
          <w:w w:val="95"/>
          <w:sz w:val="28"/>
          <w:szCs w:val="28"/>
        </w:rPr>
        <w:t xml:space="preserve">– </w:t>
      </w:r>
      <w:r w:rsidRPr="00BA5D55">
        <w:rPr>
          <w:rFonts w:cs="Calibri"/>
          <w:color w:val="000000"/>
          <w:w w:val="95"/>
          <w:sz w:val="28"/>
          <w:szCs w:val="28"/>
        </w:rPr>
        <w:br/>
        <w:t xml:space="preserve">za heretyków, schizmatyków, żydów, masonów i niewierzących w Chrystusa. </w:t>
      </w:r>
      <w:r w:rsidRPr="00BA5D55">
        <w:rPr>
          <w:rFonts w:cs="Calibri"/>
          <w:i/>
          <w:iCs/>
          <w:color w:val="000000"/>
          <w:w w:val="95"/>
          <w:sz w:val="28"/>
          <w:szCs w:val="28"/>
        </w:rPr>
        <w:t>Zdrowaś Maryjo...</w:t>
      </w:r>
    </w:p>
    <w:p w:rsidR="00BA5D55" w:rsidRPr="00BA5D55" w:rsidRDefault="00BA5D55" w:rsidP="00BA5D55">
      <w:pPr>
        <w:autoSpaceDE w:val="0"/>
        <w:autoSpaceDN w:val="0"/>
        <w:adjustRightInd w:val="0"/>
        <w:spacing w:before="227" w:after="57" w:line="264" w:lineRule="auto"/>
        <w:jc w:val="both"/>
        <w:textAlignment w:val="center"/>
        <w:rPr>
          <w:rFonts w:cs="Calibri"/>
          <w:color w:val="000000"/>
          <w:w w:val="95"/>
          <w:sz w:val="28"/>
          <w:szCs w:val="28"/>
        </w:rPr>
      </w:pPr>
      <w:r w:rsidRPr="00BA5D55">
        <w:rPr>
          <w:rFonts w:cs="Calibri"/>
          <w:smallCaps/>
          <w:color w:val="FF0000"/>
          <w:w w:val="95"/>
          <w:sz w:val="28"/>
          <w:szCs w:val="28"/>
        </w:rPr>
        <w:t>k.</w:t>
      </w:r>
      <w:r w:rsidRPr="00BA5D55">
        <w:rPr>
          <w:rFonts w:cs="Calibri"/>
          <w:color w:val="000000"/>
          <w:w w:val="95"/>
          <w:sz w:val="28"/>
          <w:szCs w:val="28"/>
        </w:rPr>
        <w:t xml:space="preserve"> Za przykładem dzieci fatimskich uwielbijmy Boga w Trójcy Świętej Jedynego. Powtarzamy:</w:t>
      </w:r>
    </w:p>
    <w:p w:rsidR="00BA5D55" w:rsidRPr="00BA5D55" w:rsidRDefault="00BA5D55" w:rsidP="00BA5D55">
      <w:pPr>
        <w:autoSpaceDE w:val="0"/>
        <w:autoSpaceDN w:val="0"/>
        <w:adjustRightInd w:val="0"/>
        <w:spacing w:after="113" w:line="264" w:lineRule="auto"/>
        <w:jc w:val="both"/>
        <w:textAlignment w:val="center"/>
        <w:rPr>
          <w:rFonts w:cs="Calibri"/>
          <w:color w:val="000000"/>
          <w:w w:val="95"/>
          <w:sz w:val="28"/>
          <w:szCs w:val="28"/>
        </w:rPr>
      </w:pPr>
      <w:r w:rsidRPr="00BA5D55">
        <w:rPr>
          <w:rFonts w:cs="Calibri"/>
          <w:color w:val="000000"/>
          <w:w w:val="95"/>
          <w:sz w:val="28"/>
          <w:szCs w:val="28"/>
        </w:rPr>
        <w:lastRenderedPageBreak/>
        <w:t xml:space="preserve">Boże mój, wierzę w Ciebie, </w:t>
      </w:r>
      <w:r w:rsidRPr="00BA5D55">
        <w:rPr>
          <w:rFonts w:cs="Calibri"/>
          <w:b/>
          <w:bCs/>
          <w:color w:val="FF0000"/>
          <w:w w:val="95"/>
          <w:sz w:val="28"/>
          <w:szCs w:val="28"/>
        </w:rPr>
        <w:t>/</w:t>
      </w:r>
      <w:r w:rsidRPr="00BA5D55">
        <w:rPr>
          <w:rFonts w:cs="Calibri"/>
          <w:color w:val="000000"/>
          <w:w w:val="95"/>
          <w:sz w:val="28"/>
          <w:szCs w:val="28"/>
        </w:rPr>
        <w:t xml:space="preserve"> uwielbiam Ciebie, ufam Tobie, kocham Ciebie! </w:t>
      </w:r>
      <w:r w:rsidRPr="00BA5D55">
        <w:rPr>
          <w:rFonts w:cs="Calibri"/>
          <w:b/>
          <w:bCs/>
          <w:color w:val="FF0000"/>
          <w:w w:val="95"/>
          <w:sz w:val="28"/>
          <w:szCs w:val="28"/>
        </w:rPr>
        <w:t>/</w:t>
      </w:r>
      <w:r w:rsidRPr="00BA5D55">
        <w:rPr>
          <w:rFonts w:cs="Calibri"/>
          <w:color w:val="000000"/>
          <w:w w:val="95"/>
          <w:sz w:val="28"/>
          <w:szCs w:val="28"/>
        </w:rPr>
        <w:t xml:space="preserve"> Przepraszam Cię za tych, </w:t>
      </w:r>
      <w:r w:rsidRPr="00BA5D55">
        <w:rPr>
          <w:rFonts w:cs="Calibri"/>
          <w:b/>
          <w:bCs/>
          <w:color w:val="FF0000"/>
          <w:w w:val="95"/>
          <w:sz w:val="28"/>
          <w:szCs w:val="28"/>
        </w:rPr>
        <w:t>/</w:t>
      </w:r>
      <w:r w:rsidRPr="00BA5D55">
        <w:rPr>
          <w:rFonts w:cs="Calibri"/>
          <w:color w:val="000000"/>
          <w:w w:val="95"/>
          <w:sz w:val="28"/>
          <w:szCs w:val="28"/>
        </w:rPr>
        <w:t xml:space="preserve"> którzy w Ciebie nie wierzą, </w:t>
      </w:r>
      <w:r w:rsidRPr="00BA5D55">
        <w:rPr>
          <w:rFonts w:cs="Calibri"/>
          <w:b/>
          <w:bCs/>
          <w:color w:val="FF0000"/>
          <w:w w:val="95"/>
          <w:sz w:val="28"/>
          <w:szCs w:val="28"/>
        </w:rPr>
        <w:t>/</w:t>
      </w:r>
      <w:r w:rsidRPr="00BA5D55">
        <w:rPr>
          <w:rFonts w:cs="Calibri"/>
          <w:color w:val="000000"/>
          <w:w w:val="95"/>
          <w:sz w:val="28"/>
          <w:szCs w:val="28"/>
        </w:rPr>
        <w:t xml:space="preserve"> którzy Cię nie uwielbiają, </w:t>
      </w:r>
      <w:r w:rsidRPr="00BA5D55">
        <w:rPr>
          <w:rFonts w:cs="Calibri"/>
          <w:b/>
          <w:bCs/>
          <w:color w:val="FF0000"/>
          <w:w w:val="95"/>
          <w:sz w:val="28"/>
          <w:szCs w:val="28"/>
        </w:rPr>
        <w:t>/</w:t>
      </w:r>
      <w:r w:rsidRPr="00BA5D55">
        <w:rPr>
          <w:rFonts w:cs="Calibri"/>
          <w:color w:val="000000"/>
          <w:w w:val="95"/>
          <w:sz w:val="28"/>
          <w:szCs w:val="28"/>
        </w:rPr>
        <w:t xml:space="preserve"> którzy Tobie nie ufają </w:t>
      </w:r>
      <w:r w:rsidRPr="00BA5D55">
        <w:rPr>
          <w:rFonts w:cs="Calibri"/>
          <w:b/>
          <w:bCs/>
          <w:color w:val="FF0000"/>
          <w:w w:val="95"/>
          <w:sz w:val="28"/>
          <w:szCs w:val="28"/>
        </w:rPr>
        <w:t>/</w:t>
      </w:r>
      <w:r w:rsidRPr="00BA5D55">
        <w:rPr>
          <w:rFonts w:cs="Calibri"/>
          <w:color w:val="000000"/>
          <w:w w:val="95"/>
          <w:sz w:val="28"/>
          <w:szCs w:val="28"/>
        </w:rPr>
        <w:t xml:space="preserve"> i którzy Cię nie kochają.</w:t>
      </w:r>
    </w:p>
    <w:p w:rsidR="00BA5D55" w:rsidRPr="00BA5D55" w:rsidRDefault="00BA5D55" w:rsidP="00BA5D55">
      <w:pPr>
        <w:autoSpaceDE w:val="0"/>
        <w:autoSpaceDN w:val="0"/>
        <w:adjustRightInd w:val="0"/>
        <w:spacing w:after="113" w:line="264" w:lineRule="auto"/>
        <w:jc w:val="both"/>
        <w:textAlignment w:val="center"/>
        <w:rPr>
          <w:rFonts w:cs="Calibri"/>
          <w:color w:val="000000"/>
          <w:w w:val="95"/>
          <w:sz w:val="28"/>
          <w:szCs w:val="28"/>
        </w:rPr>
      </w:pPr>
      <w:r w:rsidRPr="00BA5D55">
        <w:rPr>
          <w:rFonts w:cs="Calibri"/>
          <w:smallCaps/>
          <w:color w:val="FF0000"/>
          <w:w w:val="95"/>
          <w:sz w:val="28"/>
          <w:szCs w:val="28"/>
        </w:rPr>
        <w:t>k.</w:t>
      </w:r>
      <w:r w:rsidRPr="00BA5D55">
        <w:rPr>
          <w:rFonts w:cs="Calibri"/>
          <w:color w:val="000000"/>
          <w:w w:val="95"/>
          <w:sz w:val="28"/>
          <w:szCs w:val="28"/>
        </w:rPr>
        <w:t xml:space="preserve"> Panie Jezu Chryste, któryś w Niepokalanym Sercu swej Matki odzwierciedlił tajemnice swego życia, męki i chwały, spraw, abyśmy Ją czcili i miłowali i w Niej wysławiali dobrodziejstwa Twoje, a zarazem dla Jej zasług i orędownictwa udziel łaski nawrócenia wszystkim, którzy znieważają Jej imię, by i oni należeli do Jej dzieci. Który żyjesz i królujesz na wieki wieków. Amen.</w:t>
      </w:r>
    </w:p>
    <w:p w:rsidR="00BA5D55" w:rsidRPr="00BA5D55" w:rsidRDefault="00BA5D55" w:rsidP="00BA5D55">
      <w:pPr>
        <w:autoSpaceDE w:val="0"/>
        <w:autoSpaceDN w:val="0"/>
        <w:adjustRightInd w:val="0"/>
        <w:spacing w:after="0" w:line="264" w:lineRule="auto"/>
        <w:jc w:val="both"/>
        <w:textAlignment w:val="center"/>
        <w:rPr>
          <w:rFonts w:cs="Calibri"/>
          <w:i/>
          <w:iCs/>
          <w:color w:val="FF0000"/>
          <w:w w:val="95"/>
          <w:sz w:val="28"/>
          <w:szCs w:val="28"/>
        </w:rPr>
      </w:pPr>
      <w:r w:rsidRPr="00BA5D55">
        <w:rPr>
          <w:rFonts w:cs="Calibri"/>
          <w:i/>
          <w:iCs/>
          <w:color w:val="FF0000"/>
          <w:w w:val="95"/>
          <w:sz w:val="28"/>
          <w:szCs w:val="28"/>
        </w:rPr>
        <w:t>Pieśń.</w:t>
      </w:r>
    </w:p>
    <w:p w:rsidR="00BA5D55" w:rsidRPr="00BA5D55" w:rsidRDefault="00BA5D55" w:rsidP="00BA5D55">
      <w:pPr>
        <w:autoSpaceDE w:val="0"/>
        <w:autoSpaceDN w:val="0"/>
        <w:adjustRightInd w:val="0"/>
        <w:spacing w:before="57" w:after="113" w:line="264" w:lineRule="auto"/>
        <w:jc w:val="both"/>
        <w:textAlignment w:val="center"/>
        <w:rPr>
          <w:rFonts w:cs="Calibri"/>
          <w:color w:val="000000"/>
          <w:w w:val="95"/>
          <w:sz w:val="28"/>
          <w:szCs w:val="28"/>
        </w:rPr>
      </w:pPr>
      <w:r w:rsidRPr="00BA5D55">
        <w:rPr>
          <w:rFonts w:cs="Calibri"/>
          <w:smallCaps/>
          <w:color w:val="FF0000"/>
          <w:w w:val="95"/>
          <w:sz w:val="28"/>
          <w:szCs w:val="28"/>
        </w:rPr>
        <w:t>k.</w:t>
      </w:r>
      <w:r w:rsidRPr="00BA5D55">
        <w:rPr>
          <w:rFonts w:cs="Calibri"/>
          <w:color w:val="000000"/>
          <w:w w:val="95"/>
          <w:sz w:val="28"/>
          <w:szCs w:val="28"/>
        </w:rPr>
        <w:t xml:space="preserve"> Dozwól mi chwalić Cię, o Panno Przenajświętsza! Dozwól, bym się przyczynił do jeszcze większego, do jak największego wyniesienia Ciebie. Dozwól, bym Ci przyniósł taką chwałę, jakiej jeszcze nikt Ci nie przyniósł. Dozwól, by inni mnie w gorliwości o wywyższenie Ciebie prześcigali, a ja ich, tak by w szlachetnym współzawodnictwie chwała Twoja wzrastała coraz głębiej, coraz szybciej, coraz potężniej, tak jak tego pragnie Ten, który Cię tak niewysłowienie ponad wszystkie istoty wyniósł. W Tobie jednej bez porównania bardziej uwielbiony stał się Bóg niż we wszystkich Świętych swoich. Dla Ciebie stworzył Bóg świat. Dla Ciebie i mnie też Bóg do bytu powołał. Skądże mi to szczęście? O dozwól mi chwalić Cię, o Panno Przenajświętsza.</w:t>
      </w:r>
    </w:p>
    <w:p w:rsidR="00BA5D55" w:rsidRPr="00BA5D55" w:rsidRDefault="00BA5D55" w:rsidP="00BA5D55">
      <w:pPr>
        <w:autoSpaceDE w:val="0"/>
        <w:autoSpaceDN w:val="0"/>
        <w:adjustRightInd w:val="0"/>
        <w:spacing w:after="0" w:line="264" w:lineRule="auto"/>
        <w:jc w:val="both"/>
        <w:textAlignment w:val="center"/>
        <w:rPr>
          <w:rFonts w:cs="Calibri"/>
          <w:color w:val="000000"/>
          <w:w w:val="95"/>
          <w:sz w:val="28"/>
          <w:szCs w:val="28"/>
        </w:rPr>
      </w:pPr>
      <w:r w:rsidRPr="00BA5D55">
        <w:rPr>
          <w:rFonts w:cs="Calibri"/>
          <w:i/>
          <w:iCs/>
          <w:color w:val="FF0000"/>
          <w:w w:val="95"/>
          <w:sz w:val="28"/>
          <w:szCs w:val="28"/>
        </w:rPr>
        <w:t xml:space="preserve">Akt strzelisty (może być śpiewany): </w:t>
      </w:r>
      <w:r w:rsidRPr="00BA5D55">
        <w:rPr>
          <w:rFonts w:cs="Calibri"/>
          <w:color w:val="000000"/>
          <w:w w:val="95"/>
          <w:sz w:val="28"/>
          <w:szCs w:val="28"/>
        </w:rPr>
        <w:t>O Maryjo bez grzechu poczęta...</w:t>
      </w:r>
    </w:p>
    <w:p w:rsidR="00BA5D55" w:rsidRPr="00BA5D55" w:rsidRDefault="00BA5D55" w:rsidP="00BA5D55">
      <w:pPr>
        <w:autoSpaceDE w:val="0"/>
        <w:autoSpaceDN w:val="0"/>
        <w:adjustRightInd w:val="0"/>
        <w:spacing w:before="113" w:after="0" w:line="264" w:lineRule="auto"/>
        <w:jc w:val="both"/>
        <w:textAlignment w:val="center"/>
        <w:rPr>
          <w:rFonts w:cs="Calibri"/>
          <w:i/>
          <w:iCs/>
          <w:color w:val="FF0000"/>
          <w:w w:val="95"/>
          <w:sz w:val="28"/>
          <w:szCs w:val="28"/>
        </w:rPr>
      </w:pPr>
      <w:r w:rsidRPr="00BA5D55">
        <w:rPr>
          <w:rFonts w:cs="Calibri"/>
          <w:i/>
          <w:iCs/>
          <w:color w:val="FF0000"/>
          <w:w w:val="95"/>
          <w:sz w:val="28"/>
          <w:szCs w:val="28"/>
        </w:rPr>
        <w:t>Chwila milczenia (może być pieśń lub podkład muzyczny).</w:t>
      </w:r>
    </w:p>
    <w:p w:rsidR="00BA5D55" w:rsidRPr="00BA5D55" w:rsidRDefault="00BA5D55" w:rsidP="00BA5D55">
      <w:pPr>
        <w:autoSpaceDE w:val="0"/>
        <w:autoSpaceDN w:val="0"/>
        <w:adjustRightInd w:val="0"/>
        <w:spacing w:before="113" w:after="57" w:line="264" w:lineRule="auto"/>
        <w:jc w:val="both"/>
        <w:textAlignment w:val="center"/>
        <w:rPr>
          <w:rFonts w:cs="Calibri"/>
          <w:color w:val="000000"/>
          <w:w w:val="95"/>
          <w:sz w:val="28"/>
          <w:szCs w:val="28"/>
        </w:rPr>
      </w:pPr>
      <w:r w:rsidRPr="00BA5D55">
        <w:rPr>
          <w:rFonts w:cs="Calibri"/>
          <w:smallCaps/>
          <w:color w:val="FF0000"/>
          <w:w w:val="95"/>
          <w:sz w:val="28"/>
          <w:szCs w:val="28"/>
        </w:rPr>
        <w:t>k.</w:t>
      </w:r>
      <w:r w:rsidRPr="00BA5D55">
        <w:rPr>
          <w:rFonts w:cs="Calibri"/>
          <w:color w:val="000000"/>
          <w:w w:val="95"/>
          <w:sz w:val="28"/>
          <w:szCs w:val="28"/>
        </w:rPr>
        <w:t xml:space="preserve"> Trwając na adoracji Najświętszego Sakramentu, módlmy się o nawrócenie grzeszników, heretyków, schizmatyków, żydów..., a zwłaszcza masonów i o uświęcenie wszystkich.</w:t>
      </w:r>
    </w:p>
    <w:p w:rsidR="00BA5D55" w:rsidRPr="00BA5D55" w:rsidRDefault="00BA5D55" w:rsidP="00BA5D55">
      <w:pPr>
        <w:autoSpaceDE w:val="0"/>
        <w:autoSpaceDN w:val="0"/>
        <w:adjustRightInd w:val="0"/>
        <w:spacing w:after="113" w:line="264" w:lineRule="auto"/>
        <w:jc w:val="both"/>
        <w:textAlignment w:val="center"/>
        <w:rPr>
          <w:rFonts w:cs="Calibri"/>
          <w:color w:val="000000"/>
          <w:w w:val="95"/>
          <w:sz w:val="28"/>
          <w:szCs w:val="28"/>
        </w:rPr>
      </w:pPr>
      <w:r w:rsidRPr="00BA5D55">
        <w:rPr>
          <w:rFonts w:cs="Calibri"/>
          <w:color w:val="000000"/>
          <w:w w:val="95"/>
          <w:sz w:val="28"/>
          <w:szCs w:val="28"/>
        </w:rPr>
        <w:t>Panie Jezu, polecamy Ci w szczególności tych, którzy wyśmiewają, poniżają lub gardzą dziewictwem, czystością; którzy trwają w grzechach nieczystych; którzy namawiają innych do nieczystości; polecamy Ci wszystkich producentów filmów pornograficznych i nieprzyzwoitych, reżyserów i aktorów, którzy w tych filmach biorą udział. Otwórz ich serca na rozumienie wartości czystości i dziewictwa, aby mogli naprawić wyrządzone zło, uwolnić się z obłędu grzechów nieczystych i zaczerpnąć z pełni łask, które z najsłodszego Twego Serca przez ręce Twej niepokalanej Matki na nas spływają.</w:t>
      </w:r>
    </w:p>
    <w:p w:rsidR="00BA5D55" w:rsidRPr="00BA5D55" w:rsidRDefault="00BA5D55" w:rsidP="00BA5D55">
      <w:pPr>
        <w:autoSpaceDE w:val="0"/>
        <w:autoSpaceDN w:val="0"/>
        <w:adjustRightInd w:val="0"/>
        <w:spacing w:after="0" w:line="264" w:lineRule="auto"/>
        <w:jc w:val="both"/>
        <w:textAlignment w:val="center"/>
        <w:rPr>
          <w:rFonts w:cs="Calibri"/>
          <w:i/>
          <w:iCs/>
          <w:color w:val="FF0000"/>
          <w:w w:val="95"/>
          <w:sz w:val="28"/>
          <w:szCs w:val="28"/>
        </w:rPr>
      </w:pPr>
      <w:r w:rsidRPr="00BA5D55">
        <w:rPr>
          <w:rFonts w:cs="Calibri"/>
          <w:i/>
          <w:iCs/>
          <w:color w:val="FF0000"/>
          <w:w w:val="95"/>
          <w:sz w:val="28"/>
          <w:szCs w:val="28"/>
        </w:rPr>
        <w:t>Następuje dalszy ciąg adoracji lub dziesiątek Różańca świętego i zakończenie adoracji błogosławieństwem Najświętszym Sakramentem.</w:t>
      </w:r>
    </w:p>
    <w:p w:rsidR="006F07FA" w:rsidRPr="00903424" w:rsidRDefault="00DB54F3" w:rsidP="00903424">
      <w:pPr>
        <w:tabs>
          <w:tab w:val="left" w:pos="1500"/>
        </w:tabs>
      </w:pPr>
    </w:p>
    <w:sectPr w:rsidR="006F07FA" w:rsidRPr="00903424" w:rsidSect="00903424">
      <w:headerReference w:type="default" r:id="rId6"/>
      <w:footerReference w:type="default" r:id="rId7"/>
      <w:pgSz w:w="11906" w:h="16838"/>
      <w:pgMar w:top="1560" w:right="720" w:bottom="720" w:left="720"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54F3" w:rsidRDefault="00DB54F3" w:rsidP="00BA5D55">
      <w:pPr>
        <w:spacing w:after="0" w:line="240" w:lineRule="auto"/>
      </w:pPr>
      <w:r>
        <w:separator/>
      </w:r>
    </w:p>
  </w:endnote>
  <w:endnote w:type="continuationSeparator" w:id="0">
    <w:p w:rsidR="00DB54F3" w:rsidRDefault="00DB54F3" w:rsidP="00BA5D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Myriad Pro">
    <w:panose1 w:val="020B0503030403020204"/>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A00002EF" w:usb1="4000207B" w:usb2="00000000" w:usb3="00000000" w:csb0="0000009F" w:csb1="00000000"/>
  </w:font>
  <w:font w:name="Minion Pro">
    <w:panose1 w:val="02040503050306020203"/>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3424" w:rsidRDefault="00903424">
    <w:pPr>
      <w:pStyle w:val="Stopka"/>
    </w:pPr>
    <w:r>
      <w:rPr>
        <w:noProof/>
        <w:lang w:eastAsia="pl-PL"/>
      </w:rPr>
      <mc:AlternateContent>
        <mc:Choice Requires="wps">
          <w:drawing>
            <wp:anchor distT="0" distB="0" distL="114300" distR="114300" simplePos="0" relativeHeight="251660288" behindDoc="0" locked="0" layoutInCell="1" allowOverlap="1" wp14:anchorId="594C8115" wp14:editId="6700D8A5">
              <wp:simplePos x="0" y="0"/>
              <wp:positionH relativeFrom="margin">
                <wp:posOffset>0</wp:posOffset>
              </wp:positionH>
              <wp:positionV relativeFrom="paragraph">
                <wp:posOffset>-7620</wp:posOffset>
              </wp:positionV>
              <wp:extent cx="5353050" cy="283845"/>
              <wp:effectExtent l="0" t="0" r="0" b="1905"/>
              <wp:wrapNone/>
              <wp:docPr id="157" name="Pole tekstowe 157"/>
              <wp:cNvGraphicFramePr/>
              <a:graphic xmlns:a="http://schemas.openxmlformats.org/drawingml/2006/main">
                <a:graphicData uri="http://schemas.microsoft.com/office/word/2010/wordprocessingShape">
                  <wps:wsp>
                    <wps:cNvSpPr txBox="1"/>
                    <wps:spPr>
                      <a:xfrm>
                        <a:off x="0" y="0"/>
                        <a:ext cx="5353050" cy="2838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03424" w:rsidRPr="00903424" w:rsidRDefault="00903424" w:rsidP="00903424">
                          <w:pPr>
                            <w:pStyle w:val="Stopka"/>
                            <w:jc w:val="right"/>
                            <w:rPr>
                              <w:caps/>
                              <w:color w:val="808080" w:themeColor="background1" w:themeShade="80"/>
                              <w:sz w:val="18"/>
                              <w:szCs w:val="20"/>
                            </w:rPr>
                          </w:pPr>
                          <w:sdt>
                            <w:sdtPr>
                              <w:rPr>
                                <w:szCs w:val="28"/>
                              </w:rPr>
                              <w:alias w:val="Autor"/>
                              <w:tag w:val=""/>
                              <w:id w:val="354314168"/>
                              <w:dataBinding w:prefixMappings="xmlns:ns0='http://purl.org/dc/elements/1.1/' xmlns:ns1='http://schemas.openxmlformats.org/package/2006/metadata/core-properties' " w:xpath="/ns1:coreProperties[1]/ns0:creator[1]" w:storeItemID="{6C3C8BC8-F283-45AE-878A-BAB7291924A1}"/>
                              <w:text/>
                            </w:sdtPr>
                            <w:sdtContent>
                              <w:r>
                                <w:rPr>
                                  <w:szCs w:val="28"/>
                                </w:rPr>
                                <w:t>© Fundacja Niepokalanej</w:t>
                              </w:r>
                            </w:sdtContent>
                          </w:sdt>
                          <w:r w:rsidRPr="00903424">
                            <w:rPr>
                              <w:szCs w:val="28"/>
                            </w:rPr>
                            <w:t xml:space="preserve"> - www.fundacjaniepokalanej.pl</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a:graphicData>
              </a:graphic>
            </wp:anchor>
          </w:drawing>
        </mc:Choice>
        <mc:Fallback>
          <w:pict>
            <v:shapetype w14:anchorId="594C8115" id="_x0000_t202" coordsize="21600,21600" o:spt="202" path="m,l,21600r21600,l21600,xe">
              <v:stroke joinstyle="miter"/>
              <v:path gradientshapeok="t" o:connecttype="rect"/>
            </v:shapetype>
            <v:shape id="Pole tekstowe 157" o:spid="_x0000_s1026" type="#_x0000_t202" style="position:absolute;margin-left:0;margin-top:-.6pt;width:421.5pt;height:22.35pt;z-index:25166028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" filled="f" stroked="f" strokeweight=".5pt">
              <v:textbox style="mso-fit-shape-to-text:t" inset="0,,0">
                <w:txbxContent>
                  <w:p w:rsidR="00903424" w:rsidRPr="00903424" w:rsidRDefault="00903424" w:rsidP="00903424">
                    <w:pPr>
                      <w:pStyle w:val="Stopka"/>
                      <w:jc w:val="right"/>
                      <w:rPr>
                        <w:caps/>
                        <w:color w:val="808080" w:themeColor="background1" w:themeShade="80"/>
                        <w:sz w:val="18"/>
                        <w:szCs w:val="20"/>
                      </w:rPr>
                    </w:pPr>
                    <w:sdt>
                      <w:sdtPr>
                        <w:rPr>
                          <w:szCs w:val="28"/>
                        </w:rPr>
                        <w:alias w:val="Autor"/>
                        <w:tag w:val=""/>
                        <w:id w:val="354314168"/>
                        <w:dataBinding w:prefixMappings="xmlns:ns0='http://purl.org/dc/elements/1.1/' xmlns:ns1='http://schemas.openxmlformats.org/package/2006/metadata/core-properties' " w:xpath="/ns1:coreProperties[1]/ns0:creator[1]" w:storeItemID="{6C3C8BC8-F283-45AE-878A-BAB7291924A1}"/>
                        <w:text/>
                      </w:sdtPr>
                      <w:sdtContent>
                        <w:r>
                          <w:rPr>
                            <w:szCs w:val="28"/>
                          </w:rPr>
                          <w:t>© Fundacja Niepokalanej</w:t>
                        </w:r>
                      </w:sdtContent>
                    </w:sdt>
                    <w:r w:rsidRPr="00903424">
                      <w:rPr>
                        <w:szCs w:val="28"/>
                      </w:rPr>
                      <w:t xml:space="preserve"> - www.fundacjaniepokalanej.pl</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54F3" w:rsidRDefault="00DB54F3" w:rsidP="00BA5D55">
      <w:pPr>
        <w:spacing w:after="0" w:line="240" w:lineRule="auto"/>
      </w:pPr>
      <w:r>
        <w:separator/>
      </w:r>
    </w:p>
  </w:footnote>
  <w:footnote w:type="continuationSeparator" w:id="0">
    <w:p w:rsidR="00DB54F3" w:rsidRDefault="00DB54F3" w:rsidP="00BA5D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1432330"/>
      <w:docPartObj>
        <w:docPartGallery w:val="Page Numbers (Top of Page)"/>
        <w:docPartUnique/>
      </w:docPartObj>
    </w:sdtPr>
    <w:sdtContent>
      <w:p w:rsidR="00BA5D55" w:rsidRDefault="00BA5D55" w:rsidP="00BA5D55">
        <w:pPr>
          <w:pStyle w:val="Nagwek"/>
          <w:tabs>
            <w:tab w:val="clear" w:pos="4536"/>
            <w:tab w:val="clear" w:pos="9072"/>
            <w:tab w:val="right" w:pos="10466"/>
          </w:tabs>
          <w:jc w:val="center"/>
        </w:pPr>
        <w:r w:rsidRPr="00BA5D55">
          <w:rPr>
            <w:i/>
            <w:sz w:val="22"/>
          </w:rPr>
          <w:t>Modlitwa wynagradzająca 2</w:t>
        </w:r>
        <w:r>
          <w:tab/>
        </w:r>
        <w:r>
          <w:fldChar w:fldCharType="begin"/>
        </w:r>
        <w:r>
          <w:instrText>PAGE   \* MERGEFORMAT</w:instrText>
        </w:r>
        <w:r>
          <w:fldChar w:fldCharType="separate"/>
        </w:r>
        <w:r w:rsidR="00903424">
          <w:rPr>
            <w:noProof/>
          </w:rPr>
          <w:t>4</w:t>
        </w:r>
        <w:r>
          <w:fldChar w:fldCharType="end"/>
        </w:r>
      </w:p>
    </w:sdtContent>
  </w:sdt>
  <w:p w:rsidR="00BA5D55" w:rsidRDefault="00BA5D55">
    <w:pPr>
      <w:pStyle w:val="Nagwek"/>
    </w:pPr>
    <w:r>
      <w:rPr>
        <w:noProof/>
        <w:lang w:eastAsia="pl-PL"/>
      </w:rPr>
      <mc:AlternateContent>
        <mc:Choice Requires="wps">
          <w:drawing>
            <wp:anchor distT="0" distB="0" distL="114300" distR="114300" simplePos="0" relativeHeight="251658240" behindDoc="0" locked="0" layoutInCell="1" allowOverlap="1">
              <wp:simplePos x="0" y="0"/>
              <wp:positionH relativeFrom="column">
                <wp:posOffset>19050</wp:posOffset>
              </wp:positionH>
              <wp:positionV relativeFrom="paragraph">
                <wp:posOffset>69215</wp:posOffset>
              </wp:positionV>
              <wp:extent cx="6724650" cy="9525"/>
              <wp:effectExtent l="0" t="0" r="19050" b="28575"/>
              <wp:wrapNone/>
              <wp:docPr id="2" name="Łącznik prosty 2"/>
              <wp:cNvGraphicFramePr/>
              <a:graphic xmlns:a="http://schemas.openxmlformats.org/drawingml/2006/main">
                <a:graphicData uri="http://schemas.microsoft.com/office/word/2010/wordprocessingShape">
                  <wps:wsp>
                    <wps:cNvCnPr/>
                    <wps:spPr>
                      <a:xfrm>
                        <a:off x="0" y="0"/>
                        <a:ext cx="672465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A8CD8E9" id="Łącznik prosty 2"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1.5pt,5.45pt" to="531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" strokecolor="black [3200]" strokeweight=".5pt">
              <v:stroke joinstyle="miter"/>
            </v:lin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55"/>
    <w:rsid w:val="001D5869"/>
    <w:rsid w:val="002C18EC"/>
    <w:rsid w:val="008A13ED"/>
    <w:rsid w:val="00903424"/>
    <w:rsid w:val="00A55C5C"/>
    <w:rsid w:val="00BA5D55"/>
    <w:rsid w:val="00DB54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D9706D"/>
  <w15:chartTrackingRefBased/>
  <w15:docId w15:val="{D796C962-85C5-417E-8A98-45B7D6A2C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ny">
    <w:name w:val="Normal"/>
    <w:qFormat/>
    <w:rsid w:val="00BA5D55"/>
    <w:rPr>
      <w:rFonts w:ascii="Calibri" w:hAnsi="Calibri"/>
      <w:sz w:val="24"/>
    </w:rPr>
  </w:style>
  <w:style w:type="paragraph" w:styleId="Nagwek2">
    <w:name w:val="heading 2"/>
    <w:basedOn w:val="Tytu"/>
    <w:link w:val="Nagwek2Znak"/>
    <w:uiPriority w:val="99"/>
    <w:qFormat/>
    <w:rsid w:val="00BA5D55"/>
    <w:pPr>
      <w:autoSpaceDE w:val="0"/>
      <w:autoSpaceDN w:val="0"/>
      <w:adjustRightInd w:val="0"/>
      <w:spacing w:before="283" w:after="113" w:line="288" w:lineRule="auto"/>
      <w:contextualSpacing w:val="0"/>
      <w:jc w:val="center"/>
      <w:textAlignment w:val="center"/>
      <w:outlineLvl w:val="1"/>
    </w:pPr>
    <w:rPr>
      <w:rFonts w:ascii="Myriad Pro" w:eastAsiaTheme="minorHAnsi" w:hAnsi="Myriad Pro" w:cs="Myriad Pro"/>
      <w:b/>
      <w:bCs/>
      <w:caps/>
      <w:color w:val="00B2FF"/>
      <w:spacing w:val="0"/>
      <w:w w:val="95"/>
      <w:kern w:val="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rsid w:val="00BA5D55"/>
    <w:rPr>
      <w:rFonts w:ascii="Myriad Pro" w:hAnsi="Myriad Pro" w:cs="Myriad Pro"/>
      <w:b/>
      <w:bCs/>
      <w:caps/>
      <w:color w:val="00B2FF"/>
      <w:w w:val="95"/>
      <w:sz w:val="24"/>
      <w:szCs w:val="24"/>
    </w:rPr>
  </w:style>
  <w:style w:type="paragraph" w:styleId="Tytu">
    <w:name w:val="Title"/>
    <w:basedOn w:val="Normalny"/>
    <w:next w:val="Normalny"/>
    <w:link w:val="TytuZnak"/>
    <w:uiPriority w:val="99"/>
    <w:qFormat/>
    <w:rsid w:val="00BA5D5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99"/>
    <w:rsid w:val="00BA5D55"/>
    <w:rPr>
      <w:rFonts w:asciiTheme="majorHAnsi" w:eastAsiaTheme="majorEastAsia" w:hAnsiTheme="majorHAnsi" w:cstheme="majorBidi"/>
      <w:spacing w:val="-10"/>
      <w:kern w:val="28"/>
      <w:sz w:val="56"/>
      <w:szCs w:val="56"/>
    </w:rPr>
  </w:style>
  <w:style w:type="paragraph" w:customStyle="1" w:styleId="Tekstzwyky">
    <w:name w:val="Tekst zwykły"/>
    <w:basedOn w:val="Normalny"/>
    <w:uiPriority w:val="99"/>
    <w:rsid w:val="00BA5D55"/>
    <w:pPr>
      <w:autoSpaceDE w:val="0"/>
      <w:autoSpaceDN w:val="0"/>
      <w:adjustRightInd w:val="0"/>
      <w:spacing w:before="113" w:after="113" w:line="264" w:lineRule="auto"/>
      <w:jc w:val="both"/>
      <w:textAlignment w:val="center"/>
    </w:pPr>
    <w:rPr>
      <w:rFonts w:ascii="Minion Pro" w:hAnsi="Minion Pro" w:cs="Minion Pro"/>
      <w:color w:val="000000"/>
      <w:w w:val="95"/>
      <w:sz w:val="23"/>
      <w:szCs w:val="23"/>
    </w:rPr>
  </w:style>
  <w:style w:type="paragraph" w:customStyle="1" w:styleId="Komentarze">
    <w:name w:val="Komentarze"/>
    <w:basedOn w:val="Tekstzwyky"/>
    <w:uiPriority w:val="99"/>
    <w:rsid w:val="00BA5D55"/>
    <w:pPr>
      <w:spacing w:before="0" w:after="0"/>
    </w:pPr>
    <w:rPr>
      <w:i/>
      <w:iCs/>
      <w:color w:val="FF0000"/>
    </w:rPr>
  </w:style>
  <w:style w:type="paragraph" w:customStyle="1" w:styleId="Lista1">
    <w:name w:val="Lista 1"/>
    <w:basedOn w:val="Tekstzwyky"/>
    <w:uiPriority w:val="99"/>
    <w:rsid w:val="00BA5D55"/>
    <w:pPr>
      <w:spacing w:before="0" w:after="0"/>
      <w:ind w:left="227"/>
    </w:pPr>
  </w:style>
  <w:style w:type="character" w:customStyle="1" w:styleId="Bold">
    <w:name w:val="Bold"/>
    <w:uiPriority w:val="99"/>
    <w:rsid w:val="00BA5D55"/>
    <w:rPr>
      <w:b/>
      <w:bCs/>
      <w:color w:val="FF0000"/>
    </w:rPr>
  </w:style>
  <w:style w:type="character" w:customStyle="1" w:styleId="Kapitalik">
    <w:name w:val="Kapitalik"/>
    <w:basedOn w:val="Bold"/>
    <w:uiPriority w:val="99"/>
    <w:rsid w:val="00BA5D55"/>
    <w:rPr>
      <w:b w:val="0"/>
      <w:bCs w:val="0"/>
      <w:smallCaps/>
      <w:color w:val="FF0000"/>
    </w:rPr>
  </w:style>
  <w:style w:type="paragraph" w:customStyle="1" w:styleId="BasicParagraph">
    <w:name w:val="[Basic Paragraph]"/>
    <w:basedOn w:val="Normalny"/>
    <w:uiPriority w:val="99"/>
    <w:rsid w:val="00BA5D55"/>
    <w:pPr>
      <w:autoSpaceDE w:val="0"/>
      <w:autoSpaceDN w:val="0"/>
      <w:adjustRightInd w:val="0"/>
      <w:spacing w:after="0" w:line="288" w:lineRule="auto"/>
      <w:textAlignment w:val="center"/>
    </w:pPr>
    <w:rPr>
      <w:rFonts w:ascii="Minion Pro" w:hAnsi="Minion Pro" w:cs="Minion Pro"/>
      <w:color w:val="000000"/>
      <w:szCs w:val="24"/>
    </w:rPr>
  </w:style>
  <w:style w:type="paragraph" w:styleId="Nagwek">
    <w:name w:val="header"/>
    <w:basedOn w:val="Normalny"/>
    <w:link w:val="NagwekZnak"/>
    <w:uiPriority w:val="99"/>
    <w:unhideWhenUsed/>
    <w:rsid w:val="00BA5D5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A5D55"/>
    <w:rPr>
      <w:rFonts w:ascii="Calibri" w:hAnsi="Calibri"/>
      <w:sz w:val="24"/>
    </w:rPr>
  </w:style>
  <w:style w:type="paragraph" w:styleId="Stopka">
    <w:name w:val="footer"/>
    <w:basedOn w:val="Normalny"/>
    <w:link w:val="StopkaZnak"/>
    <w:uiPriority w:val="99"/>
    <w:unhideWhenUsed/>
    <w:rsid w:val="00BA5D5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A5D55"/>
    <w:rPr>
      <w:rFonts w:ascii="Calibri" w:hAnsi="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4</Pages>
  <Words>1329</Words>
  <Characters>7974</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Fundacja Niepokalanej</dc:creator>
  <cp:keywords/>
  <dc:description/>
  <cp:lastModifiedBy>Piotr Maria Lenart</cp:lastModifiedBy>
  <cp:revision>1</cp:revision>
  <dcterms:created xsi:type="dcterms:W3CDTF">2017-07-06T09:34:00Z</dcterms:created>
  <dcterms:modified xsi:type="dcterms:W3CDTF">2017-07-06T09:52:00Z</dcterms:modified>
</cp:coreProperties>
</file>